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E5" w:rsidRDefault="007369E7" w:rsidP="007369E7">
      <w:pPr>
        <w:jc w:val="center"/>
        <w:rPr>
          <w:rFonts w:ascii="Arial" w:hAnsi="Arial" w:cs="Arial"/>
          <w:color w:val="333333"/>
          <w:sz w:val="51"/>
          <w:szCs w:val="51"/>
          <w:shd w:val="clear" w:color="auto" w:fill="FFFFFF"/>
        </w:rPr>
      </w:pPr>
      <w:r>
        <w:rPr>
          <w:rFonts w:ascii="Arial" w:hAnsi="Arial" w:cs="Arial"/>
          <w:color w:val="333333"/>
          <w:sz w:val="51"/>
          <w:szCs w:val="51"/>
          <w:shd w:val="clear" w:color="auto" w:fill="FFFFFF"/>
        </w:rPr>
        <w:t>中华人民共和国网络安全法</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7369E7">
        <w:rPr>
          <w:rFonts w:ascii="微软雅黑" w:eastAsia="微软雅黑" w:hAnsi="微软雅黑" w:cs="宋体" w:hint="eastAsia"/>
          <w:color w:val="333333"/>
          <w:kern w:val="0"/>
          <w:sz w:val="27"/>
          <w:szCs w:val="27"/>
        </w:rPr>
        <w:t>目录</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color w:val="333333"/>
          <w:kern w:val="0"/>
          <w:szCs w:val="21"/>
        </w:rPr>
        <w:t>第一章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总</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则</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第二章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网络安全支持与促进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第三章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网络运行安全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第一节</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一般规定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第二节</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关键信息基础设施的运行安全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第四章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网络信息安全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第五章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监测预警与应急处置</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第六章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法律责任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第七章</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附</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则</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1_2"/>
      <w:bookmarkStart w:id="1" w:name="sub16849698_1_2"/>
      <w:bookmarkStart w:id="2" w:name="条文"/>
      <w:bookmarkEnd w:id="0"/>
      <w:bookmarkEnd w:id="1"/>
      <w:bookmarkEnd w:id="2"/>
      <w:r w:rsidRPr="007369E7">
        <w:rPr>
          <w:rFonts w:ascii="微软雅黑" w:eastAsia="微软雅黑" w:hAnsi="微软雅黑" w:cs="宋体" w:hint="eastAsia"/>
          <w:color w:val="333333"/>
          <w:kern w:val="0"/>
          <w:sz w:val="27"/>
          <w:szCs w:val="27"/>
        </w:rPr>
        <w:t>条文</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hint="eastAsia"/>
          <w:color w:val="333333"/>
          <w:kern w:val="0"/>
          <w:sz w:val="27"/>
          <w:szCs w:val="27"/>
        </w:rPr>
      </w:pPr>
      <w:bookmarkStart w:id="3" w:name="1_3"/>
      <w:bookmarkStart w:id="4" w:name="sub16849698_1_3"/>
      <w:bookmarkStart w:id="5" w:name="第一章_总_则"/>
      <w:bookmarkEnd w:id="3"/>
      <w:bookmarkEnd w:id="4"/>
      <w:bookmarkEnd w:id="5"/>
      <w:r w:rsidRPr="007369E7">
        <w:rPr>
          <w:rFonts w:ascii="微软雅黑" w:eastAsia="微软雅黑" w:hAnsi="微软雅黑" w:cs="宋体" w:hint="eastAsia"/>
          <w:color w:val="333333"/>
          <w:kern w:val="0"/>
          <w:sz w:val="27"/>
          <w:szCs w:val="27"/>
        </w:rPr>
        <w:t>第一章 总 则</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第一条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为了保障网络安全，维护网络空间主权和国家安全、社会公共利益，保护公民、法人和其他组织的合法权益，促进经济社会信息化健康发展，制定本法。</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在中华人民共和国境内建设、运营、维护和使用网络，以及网络安全的监督管理，适用本法。</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国家制定并不断完善网络安全战略，明确保障网络安全的基本要求和主要目标，提出重点领域的网络安全政策、工作任务和措施。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国家采取措施，监测、防御、处置来源于中华人民共和国境内外的网络安全风险和威胁，保护关键信息基础设施免受攻击、侵入、干扰和破坏，依法惩治网络违法犯罪活动，维护网络空间安全和秩序。</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国家倡导诚实守信、健康文明的网络行为，推动传播社会主义核心价值观，采取措施提高全社会的网络安全意识和水平，形成全社会共同参与促进网络安全的良好环境。</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国家积极开展网络空间治理、网络技术研发和标准制定、打击网络违法犯罪等方面的国际交流与合作，推动构建和平、安全、开放、合作的网络空间，建立多边、民主、透明的网络治理体系。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第八条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lastRenderedPageBreak/>
        <w:t>县级以上地方人民政府有关部门的网络安全保护和监督管理职责，按照国家有关规定确定。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第九条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网络运营者开展经营和服务活动，必须遵守法律、行政法规，尊重社会公德，遵守商业道德，诚实信用，履行网络安全保护义务，接受政府和社会的监督，承担社会责任。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第十一条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网络相关行业组织按照章程，加强行业自律，制定网络安全行为规范，指导会员加强网络安全保护，提高网络安全保护水平，促进行业健康发展。</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第十二条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国家保护公民、法人和其他组织依法使用网络的权利，促进网络接入普及，提升网络服务水平，为社会提供安全、便利的网络服务，保障网络信息依法有序自由流动。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第十三条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国家支持研究开发有利于未成年人健康成长的网络产品和服务，依法惩治利用网络从事危害未成年人身心健康的活动，为未成年人提供安全、健康的网络环境。</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第十四条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任何个人和组织有权对危害网络安全的行为向网信、电信、公安等部门举报。收到举报的部门应当及时依法作出处理；不属于本部门职责的，应当及时移送有权处理的部门。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有关部门应当对举报人的相关信息予以保密，保护举报人的合法权益。</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6" w:name="1_4"/>
      <w:bookmarkStart w:id="7" w:name="sub16849698_1_4"/>
      <w:bookmarkStart w:id="8" w:name="第二章_网络安全支持与促进"/>
      <w:bookmarkEnd w:id="6"/>
      <w:bookmarkEnd w:id="7"/>
      <w:bookmarkEnd w:id="8"/>
      <w:r w:rsidRPr="007369E7">
        <w:rPr>
          <w:rFonts w:ascii="微软雅黑" w:eastAsia="微软雅黑" w:hAnsi="微软雅黑" w:cs="宋体" w:hint="eastAsia"/>
          <w:color w:val="333333"/>
          <w:kern w:val="0"/>
          <w:sz w:val="27"/>
          <w:szCs w:val="27"/>
        </w:rPr>
        <w:t>第二章 网络安全支持与促进</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第十五条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国家支持企业、研究机构、高等学校、网络相关行业组织参与网络安全国家标准、行业标准的制定。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国家推进网络安全社会化服务体系建设，鼓励有关企业、机构开展网络安全认证、检测和风险评估等安全服务。</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第十八条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国家鼓励开发网络数据安全保护和利用技术，促进公共数据资源开放，推动技术创新和经济社会发展。</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lastRenderedPageBreak/>
        <w:t>国家支持创新网络安全管理方式，运用网络新技术，提升网络安全保护水平。</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各级人民政府及其有关部门应当组织开展经常性的网络安全宣传教育，并指导、督促有关单位做好网络安全宣传教育工作。</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大众传播媒介应当有针对性地面向社会进行网络安全宣传教育。</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国家支持企业和高等学校、职业学校等教育培训机构开展网络安全相关教育与培训，采取多种方式培养网络安全人才，促进网络安全人才交流。</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9" w:name="1_5"/>
      <w:bookmarkStart w:id="10" w:name="sub16849698_1_5"/>
      <w:bookmarkStart w:id="11" w:name="第三章_网络运行安全"/>
      <w:bookmarkEnd w:id="9"/>
      <w:bookmarkEnd w:id="10"/>
      <w:bookmarkEnd w:id="11"/>
      <w:r w:rsidRPr="007369E7">
        <w:rPr>
          <w:rFonts w:ascii="微软雅黑" w:eastAsia="微软雅黑" w:hAnsi="微软雅黑" w:cs="宋体" w:hint="eastAsia"/>
          <w:color w:val="333333"/>
          <w:kern w:val="0"/>
          <w:sz w:val="27"/>
          <w:szCs w:val="27"/>
        </w:rPr>
        <w:t>第三章 网络运行安全</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color w:val="333333"/>
          <w:kern w:val="0"/>
          <w:szCs w:val="21"/>
        </w:rPr>
        <w:t>第一节</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一般规定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第二十一条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国家实行网络安全等级保护制度。网络运营者应当按照网络安全等级保护制度的要求，履行下列安全保护义务，保障网络免受干扰、破坏或者未经授权的访问，防止网络数据泄露或者被窃取、篡改：</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（一）制定内部安全管理制度和操作规程，确定网络安全负责人，落实网络安全保护责任；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（二）采取防范计算机病毒和网络攻击、网络侵入等危害网络安全行为的技术措施；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（三）采取监测、记录网络运行状态、网络安全事件的技术措施，并按照规定留存相关的网络日志不少于六个月；</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（四）采取数据分类、重要数据备份和加密等措施；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（五）法律、行政法规规定的其他义务。</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第二十二条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网络产品、服务的提供者应当为其产品、服务持续提供安全维护；在规定或者当事人约定的期限内，不得终止提供安全维护。</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网络产品、服务具有收集用户信息功能的，其提供者应当向用户明示并取得同意；涉及用户个人信息的，还应当遵守本法和有关法律、行政法规关于个人信息保护的规定。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第二十三条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第二十四条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国家实施网络可信身份战略，支持研究开发安全、方便的电子身份认证技术，推动不同电子身份认证之间的互认。</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第二十五条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lastRenderedPageBreak/>
        <w:t>第二十六条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开展网络安全认证、检测、风险评估等活动，向社会发布系统漏洞、计算机病毒、网络攻击、网络侵入等网络安全信息，应当遵守国家有关规定。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第二十八条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网络运营者应当为公安机关、国家安全机关依法维护国家安全和侦查犯罪的活动提供技术支持和协助。</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第二十九条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国家支持网络运营者之间在网络安全信息收集、分析、通报和应急处置等方面进行合作，提高网络运营者的安全保障能力。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有关行业组织建立健全本行业的网络安全保护规范和协作机制，加强对网络安全风险的分析评估，定期向会员进行风险警示，支持、协助会员应对网络安全风险。</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网信部门和有关部门在履行网络安全保护职责中获取的信息，只能用于维护网络安全的需要，不得用于其他用途。</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第二节</w:t>
      </w:r>
      <w:r w:rsidRPr="007369E7">
        <w:rPr>
          <w:rFonts w:ascii="Arial" w:eastAsia="宋体" w:hAnsi="Arial" w:cs="Arial"/>
          <w:color w:val="333333"/>
          <w:kern w:val="0"/>
          <w:szCs w:val="21"/>
        </w:rPr>
        <w:t xml:space="preserve"> </w:t>
      </w:r>
      <w:r w:rsidRPr="007369E7">
        <w:rPr>
          <w:rFonts w:ascii="Arial" w:eastAsia="宋体" w:hAnsi="Arial" w:cs="Arial"/>
          <w:color w:val="333333"/>
          <w:kern w:val="0"/>
          <w:szCs w:val="21"/>
        </w:rPr>
        <w:t>关键信息基础设施的运行安全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第三十一条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国家鼓励关键信息基础设施以外的网络运营者自愿参与关键信息基础设施保护体系。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第三十二条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第三十三条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建设关键信息基础设施应当确保其具有支持业务稳定、持续运行的性能，并保证安全技术措施同步规划、同步建设、同步使用。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第三十四条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除本法第二十一条的规定外，关键信息基础设施的运营者还应当履行下列安全保护义务：</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（一）设置专门安全管理机构和安全管理负责人，并对该负责人和关键岗位的人员进行安全背景审查；</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（二）定期对从业人员进行网络安全教育、技术培训和技能考核；</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（三）对重要系统和数据库进行容灾备份；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（四）制定网络安全事件应急预案，并定期进行演练；</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（五）法律、行政法规规定的其他义务。</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第三十五条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关键信息基础设施的运营者采购网络产品和服务，可能影响国家安全的，应当通过国家网信部门会同国务院有关部门组织的国家安全审查。</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关键信息基础设施的运营者采购网络产品和服务，应当按照规定与提供者签订安全保密协议，明确安全和保密义务与责任。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lastRenderedPageBreak/>
        <w:t>第三十七条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第三十八条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第三十九条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国家网信部门应当统筹协调有关部门对关键信息基础设施的安全保护采取下列措施：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（一）对关键信息基础设施的安全风险进行抽查检测，提出改进措施，必要时可以委托网络安全服务机构对网络存在的安全风险进行检测评估；</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（二）定期组织关键信息基础设施的运营者进行网络安全应急演练，提高应对网络安全事件的水平和协同配合能力；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（三）促进有关部门、关键信息基础设施的运营者以及有关研究机构、网络安全服务机构等之间的网络安全信息共享；</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（四）对网络安全事件的应急处置与网络功能的恢复等，提供技术支持和协助。</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1_6"/>
      <w:bookmarkStart w:id="13" w:name="sub16849698_1_6"/>
      <w:bookmarkStart w:id="14" w:name="第四章_网络信息安全"/>
      <w:bookmarkEnd w:id="12"/>
      <w:bookmarkEnd w:id="13"/>
      <w:bookmarkEnd w:id="14"/>
      <w:r w:rsidRPr="007369E7">
        <w:rPr>
          <w:rFonts w:ascii="微软雅黑" w:eastAsia="微软雅黑" w:hAnsi="微软雅黑" w:cs="宋体" w:hint="eastAsia"/>
          <w:color w:val="333333"/>
          <w:kern w:val="0"/>
          <w:sz w:val="27"/>
          <w:szCs w:val="27"/>
        </w:rPr>
        <w:t>第四章 网络信息安全</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第四十条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网络运营者应当对其收集的用户信息严格保密，并建立健全用户信息保护制度。</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第四十一条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网络运营者收集、使用个人信息，应当遵循合法、正当、必要的原则，公开收集、使用规则，明示收集、使用信息的目的、方式和范围，并经被收集者同意。</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第四十二条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网络运营者不得泄露、篡改、毁损其收集的个人信息；未经被收集者同意，不得向他人提供个人信息。但是，经过处理无法识别特定个人且不能复原的除外。</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第四十三条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第四十四条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任何个人和组织不得窃取或者以其他非法方式获取个人信息，不得非法出售或者非法向他人提供个人信息。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第四十五条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依法负有网络安全监督管理职责的部门及其工作人员，必须对在履行职责中知悉的个人信息、隐私和商业秘密严格保密，不得泄露、出售或者非法向他人提供。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lastRenderedPageBreak/>
        <w:t>第四十六条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第四十八条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任何个人和组织发送的电子信息、提供的应用软件，不得设置恶意程序，不得含有法律、行政法规禁止发布或者传输的信息。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电子信息发送服务提供者和应用软件下载服务提供者，应当履行安全管理义务，知道其用户有前款规定行为的，应当停止提供服务，采取消除等处置措施，保存有关记录，并向有关主管部门报告。</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第四十九条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网络运营者应当建立网络信息安全投诉、举报制度，公布投诉、举报方式等信息，及时受理并处理有关网络信息安全的投诉和举报。</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网络运营者对网信部门和有关部门依法实施的监督检查，应当予以配合。</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5" w:name="1_7"/>
      <w:bookmarkStart w:id="16" w:name="sub16849698_1_7"/>
      <w:bookmarkStart w:id="17" w:name="第五章_监测预警与应急处置"/>
      <w:bookmarkEnd w:id="15"/>
      <w:bookmarkEnd w:id="16"/>
      <w:bookmarkEnd w:id="17"/>
      <w:r w:rsidRPr="007369E7">
        <w:rPr>
          <w:rFonts w:ascii="微软雅黑" w:eastAsia="微软雅黑" w:hAnsi="微软雅黑" w:cs="宋体" w:hint="eastAsia"/>
          <w:color w:val="333333"/>
          <w:kern w:val="0"/>
          <w:sz w:val="27"/>
          <w:szCs w:val="27"/>
        </w:rPr>
        <w:t>第五章 监测预警与应急处置</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第五十一条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国家建立网络安全监测预警和信息通报制度。国家网信部门应当统筹协调有关部门加强网络安全信息收集、分析和通报工作，按照规定统一发布网络安全监测预警信息。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第五十二条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负责关键</w:t>
      </w:r>
      <w:hyperlink r:id="rId4" w:tgtFrame="_blank" w:history="1">
        <w:r w:rsidRPr="007369E7">
          <w:rPr>
            <w:rFonts w:ascii="Arial" w:eastAsia="宋体" w:hAnsi="Arial" w:cs="Arial"/>
            <w:color w:val="136EC2"/>
            <w:kern w:val="0"/>
            <w:szCs w:val="21"/>
          </w:rPr>
          <w:t>信息基础设施</w:t>
        </w:r>
      </w:hyperlink>
      <w:r w:rsidRPr="007369E7">
        <w:rPr>
          <w:rFonts w:ascii="Arial" w:eastAsia="宋体" w:hAnsi="Arial" w:cs="Arial"/>
          <w:color w:val="333333"/>
          <w:kern w:val="0"/>
          <w:szCs w:val="21"/>
        </w:rPr>
        <w:t>安全保护工作的部门，应当建立健全本行业、本领域的网络安全监测预警和信息通报制度，并按照规定报送网络安全监测预警信息。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第五十三条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国家网信部门协调有关部门建立健全网络安全风险评估和应急工作机制，制定网络安全事件应急预案，并定期组织演练。</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负责关键信息基础设施安全保护工作的部门应当制定本行业、本领域的网络安全事件应急预案，并定期组织演练。</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网络安全事件应急预案应当按照事件发生后的危害程度、影响范围等因素对网络安全事件进行分级，并规定相应的应急处置措施。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第五十四条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网络安全事件发生的风险增大时，省级以上人民政府有关部门应当按照规定的权限和程序，并根据网络安全风险的特点和可能造成的危害，采取下列措施：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（一）要求有关部门、机构和人员及时收集、报告有关信息，加强对网络安全风险的监测；</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（二）组织有关部门、机构和专业人员，对网络安全风险信息进行分析评估，预测事件发生的可能性、影响范围和危害程度；</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（三）向社会发布网络安全风险预警，发布避免、减轻危害的措施。</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lastRenderedPageBreak/>
        <w:t>第五十五条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第五十六条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第五十七条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因网络安全事件，发生突发事件或者生产安全事故的，应当依照《中华人民共和国突发事件应对法》、《中华人民共和国安全生产法》等有关法律、行政法规的规定处置。</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第五十八条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因维护国家安全和社会公共秩序，处置重大突发社会安全事件的需要，经国务院决定或者批准，可以在特定区域对网络通信采取限制等临时措施。</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8" w:name="1_8"/>
      <w:bookmarkStart w:id="19" w:name="sub16849698_1_8"/>
      <w:bookmarkStart w:id="20" w:name="第六章_法律责任"/>
      <w:bookmarkEnd w:id="18"/>
      <w:bookmarkEnd w:id="19"/>
      <w:bookmarkEnd w:id="20"/>
      <w:r w:rsidRPr="007369E7">
        <w:rPr>
          <w:rFonts w:ascii="微软雅黑" w:eastAsia="微软雅黑" w:hAnsi="微软雅黑" w:cs="宋体" w:hint="eastAsia"/>
          <w:color w:val="333333"/>
          <w:kern w:val="0"/>
          <w:sz w:val="27"/>
          <w:szCs w:val="27"/>
        </w:rPr>
        <w:t>第六章 法律责任</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第五十九条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（一）设置恶意程序的；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（二）对其产品、服务存在的安全缺陷、漏洞等风险未立即采取补救措施，或者未按照规定及时告知用户并向有关主管部门报告的；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（三）擅自终止为其产品、服务提供安全维护的。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第六十一条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第六十二条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w:t>
      </w:r>
      <w:r w:rsidRPr="007369E7">
        <w:rPr>
          <w:rFonts w:ascii="Arial" w:eastAsia="宋体" w:hAnsi="Arial" w:cs="Arial"/>
          <w:color w:val="333333"/>
          <w:kern w:val="0"/>
          <w:szCs w:val="21"/>
        </w:rPr>
        <w:lastRenderedPageBreak/>
        <w:t>可证或者吊销营业执照，对直接负责的主管人员和其他直接责任人员处五千元以上五万元以下罚款。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第六十三条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单位有前款行为的，由公安机关没收违法所得，处十万元以上一百万元以下罚款，并对直接负责的主管人员和其他直接责任人员依照前款规定处罚。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违反本法第二十七条规定，受到治安管理处罚的人员，五年内不得从事网络安全管理和网络运营关键岗位的工作；受到刑事处罚的人员，终身不得从事网络安全管理和网络运营关键岗位的工作。</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第六十四条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第六十五条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单位有欠款行为的，由公安机关处十万元以上五十万元以下罚款，并对直接负责的主管人员和其他直接责任人员依照前款规定处罚。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lastRenderedPageBreak/>
        <w:t>第六十八条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电子信息发送服务提供者、应用软件下载服务提供者，不履行本法第四十八条第二款规定的安全管理义务的，依照前款规定处罚。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第六十九条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（一）不按照有关部门的要求对法律、行政法规禁止发布或者传输的信息，采取停止传输、消除等处置措施的；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（二）拒绝、阻碍有关部门依法实施的监督检查的；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（三）拒不向公安机关、国家安全机关提供技术支持和协助的。</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发布或者传输本法第十二条第二款和其他法律、行政法规禁止发布或者传输的信息的，依照有关法律、行政法规的规定处罚。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第七十一条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有本法规定的违法行为的，依照有关法律、行政法规的规定记入信用档案，并予以公示。</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第七十二条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国家机关政务网络的运营者不履行本法规定的网络安全保护义务的，由其上级机关或者有关机关责令改正；对直接负责的主管人员和其他直接责任人员依法给予处分。</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第七十三条</w:t>
      </w:r>
      <w:r w:rsidRPr="007369E7">
        <w:rPr>
          <w:rFonts w:ascii="Arial" w:eastAsia="宋体" w:hAnsi="Arial" w:cs="Arial"/>
          <w:b/>
          <w:bCs/>
          <w:color w:val="333333"/>
          <w:kern w:val="0"/>
          <w:szCs w:val="21"/>
        </w:rPr>
        <w:t> </w:t>
      </w:r>
      <w:r w:rsidRPr="007369E7">
        <w:rPr>
          <w:rFonts w:ascii="Arial" w:eastAsia="宋体" w:hAnsi="Arial" w:cs="Arial"/>
          <w:color w:val="333333"/>
          <w:kern w:val="0"/>
          <w:szCs w:val="21"/>
        </w:rPr>
        <w:t>网信部门和有关部门违反本法第三十条规定，将在履行网络安全保护职责中获取的信息用于其他用途的，对直接负责的主管人员和其他直接责任人员依法给予处分。</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网信部门和有关部门的工作人员玩忽职守、滥用职权、徇私舞弊，尚不构成犯罪的，依法给予处分。</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第七十四条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违反本法规定，给他人造成损害的，依法承担民事责任。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违反本法规定，构成违反治安管理行为的，依法给予治安管理处罚；构成犯罪的，依法追究刑事责任。</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第七十五条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7369E7" w:rsidRPr="007369E7" w:rsidRDefault="007369E7" w:rsidP="007369E7">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1" w:name="1_9"/>
      <w:bookmarkStart w:id="22" w:name="sub16849698_1_9"/>
      <w:bookmarkStart w:id="23" w:name="第七章附_则"/>
      <w:bookmarkEnd w:id="21"/>
      <w:bookmarkEnd w:id="22"/>
      <w:bookmarkEnd w:id="23"/>
      <w:r w:rsidRPr="007369E7">
        <w:rPr>
          <w:rFonts w:ascii="微软雅黑" w:eastAsia="微软雅黑" w:hAnsi="微软雅黑" w:cs="宋体" w:hint="eastAsia"/>
          <w:color w:val="333333"/>
          <w:kern w:val="0"/>
          <w:sz w:val="27"/>
          <w:szCs w:val="27"/>
        </w:rPr>
        <w:t>第七章附 则</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第七十六条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本法下列用语的含义：</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（一）网络，是指由计算机或者其他信息终端及相关设备组成的按照一定的规则和程序对信息进行收集、存储、传输、交换、处理的系统。</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lastRenderedPageBreak/>
        <w:t>（二）网络安全，是指通过采取必要措施，防范对网络的攻击、侵入、干扰、破坏和非法使用以及意外事故，使网络处于稳定可靠运行的状态，以及保障网络数据的完整性、保密性、可用性的能力。</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（三）网络运营者，是指网络的所有者、管理者和网络服务提供者。</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（四）网络数据，是指通过网络收集、存储、传输、处理和产生的各种电子数据。</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color w:val="333333"/>
          <w:kern w:val="0"/>
          <w:szCs w:val="21"/>
        </w:rPr>
        <w:t>（五）个人信息，是指以电子或者其他方式记录的能够单独或者与其他信息结合识别自然人个人身份的各种信息，包括但不限于自然人的姓名、出生日期、身份证件号码、个人生物识别信息、住址、电话号码等。</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第七十七条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存储、处理涉及国家秘密信息的网络的运行安全保护，除应当遵守本法外，还应当遵守保密法律、行政法规的规定。</w:t>
      </w:r>
    </w:p>
    <w:p w:rsidR="007369E7" w:rsidRPr="007369E7" w:rsidRDefault="007369E7" w:rsidP="007369E7">
      <w:pPr>
        <w:widowControl/>
        <w:shd w:val="clear" w:color="auto" w:fill="FFFFFF"/>
        <w:spacing w:line="360" w:lineRule="atLeast"/>
        <w:ind w:firstLine="480"/>
        <w:jc w:val="left"/>
        <w:rPr>
          <w:rFonts w:ascii="Arial" w:eastAsia="宋体" w:hAnsi="Arial" w:cs="Arial"/>
          <w:color w:val="333333"/>
          <w:kern w:val="0"/>
          <w:szCs w:val="21"/>
        </w:rPr>
      </w:pPr>
      <w:r w:rsidRPr="007369E7">
        <w:rPr>
          <w:rFonts w:ascii="Arial" w:eastAsia="宋体" w:hAnsi="Arial" w:cs="Arial"/>
          <w:b/>
          <w:bCs/>
          <w:color w:val="333333"/>
          <w:kern w:val="0"/>
          <w:szCs w:val="21"/>
        </w:rPr>
        <w:t>第七十八条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军事网络的安全保护，由中央军事委员会另行规定。</w:t>
      </w:r>
    </w:p>
    <w:p w:rsidR="007369E7" w:rsidRPr="007369E7" w:rsidRDefault="007369E7" w:rsidP="007369E7">
      <w:pPr>
        <w:widowControl/>
        <w:shd w:val="clear" w:color="auto" w:fill="FFFFFF"/>
        <w:spacing w:line="360" w:lineRule="atLeast"/>
        <w:ind w:firstLine="480"/>
        <w:jc w:val="left"/>
        <w:rPr>
          <w:rFonts w:ascii="Arial" w:eastAsia="宋体" w:hAnsi="Arial" w:cs="Arial" w:hint="eastAsia"/>
          <w:color w:val="333333"/>
          <w:kern w:val="0"/>
          <w:szCs w:val="21"/>
        </w:rPr>
      </w:pPr>
      <w:r w:rsidRPr="007369E7">
        <w:rPr>
          <w:rFonts w:ascii="Arial" w:eastAsia="宋体" w:hAnsi="Arial" w:cs="Arial"/>
          <w:b/>
          <w:bCs/>
          <w:color w:val="333333"/>
          <w:kern w:val="0"/>
          <w:szCs w:val="21"/>
        </w:rPr>
        <w:t>第七十九条</w:t>
      </w:r>
      <w:r w:rsidRPr="007369E7">
        <w:rPr>
          <w:rFonts w:ascii="Arial" w:eastAsia="宋体" w:hAnsi="Arial" w:cs="Arial"/>
          <w:color w:val="333333"/>
          <w:kern w:val="0"/>
          <w:szCs w:val="21"/>
        </w:rPr>
        <w:t> </w:t>
      </w:r>
      <w:r w:rsidRPr="007369E7">
        <w:rPr>
          <w:rFonts w:ascii="Arial" w:eastAsia="宋体" w:hAnsi="Arial" w:cs="Arial"/>
          <w:color w:val="333333"/>
          <w:kern w:val="0"/>
          <w:szCs w:val="21"/>
        </w:rPr>
        <w:t>本法自</w:t>
      </w:r>
      <w:r w:rsidRPr="007369E7">
        <w:rPr>
          <w:rFonts w:ascii="Arial" w:eastAsia="宋体" w:hAnsi="Arial" w:cs="Arial"/>
          <w:color w:val="333333"/>
          <w:kern w:val="0"/>
          <w:szCs w:val="21"/>
        </w:rPr>
        <w:t>2017</w:t>
      </w:r>
      <w:r w:rsidRPr="007369E7">
        <w:rPr>
          <w:rFonts w:ascii="Arial" w:eastAsia="宋体" w:hAnsi="Arial" w:cs="Arial"/>
          <w:color w:val="333333"/>
          <w:kern w:val="0"/>
          <w:szCs w:val="21"/>
        </w:rPr>
        <w:t>年</w:t>
      </w:r>
      <w:r w:rsidRPr="007369E7">
        <w:rPr>
          <w:rFonts w:ascii="Arial" w:eastAsia="宋体" w:hAnsi="Arial" w:cs="Arial"/>
          <w:color w:val="333333"/>
          <w:kern w:val="0"/>
          <w:szCs w:val="21"/>
        </w:rPr>
        <w:t>6</w:t>
      </w:r>
      <w:r w:rsidRPr="007369E7">
        <w:rPr>
          <w:rFonts w:ascii="Arial" w:eastAsia="宋体" w:hAnsi="Arial" w:cs="Arial"/>
          <w:color w:val="333333"/>
          <w:kern w:val="0"/>
          <w:szCs w:val="21"/>
        </w:rPr>
        <w:t>月</w:t>
      </w:r>
      <w:r w:rsidRPr="007369E7">
        <w:rPr>
          <w:rFonts w:ascii="Arial" w:eastAsia="宋体" w:hAnsi="Arial" w:cs="Arial"/>
          <w:color w:val="333333"/>
          <w:kern w:val="0"/>
          <w:szCs w:val="21"/>
        </w:rPr>
        <w:t>1</w:t>
      </w:r>
      <w:r w:rsidRPr="007369E7">
        <w:rPr>
          <w:rFonts w:ascii="Arial" w:eastAsia="宋体" w:hAnsi="Arial" w:cs="Arial"/>
          <w:color w:val="333333"/>
          <w:kern w:val="0"/>
          <w:szCs w:val="21"/>
        </w:rPr>
        <w:t>日起施行。</w:t>
      </w:r>
      <w:bookmarkStart w:id="24" w:name="_GoBack"/>
      <w:bookmarkEnd w:id="24"/>
    </w:p>
    <w:sectPr w:rsidR="007369E7" w:rsidRPr="00736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7E"/>
    <w:rsid w:val="007369E7"/>
    <w:rsid w:val="008E00E5"/>
    <w:rsid w:val="00BC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E9AB1-F36A-4650-99D4-59675987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44438">
      <w:bodyDiv w:val="1"/>
      <w:marLeft w:val="0"/>
      <w:marRight w:val="0"/>
      <w:marTop w:val="0"/>
      <w:marBottom w:val="0"/>
      <w:divBdr>
        <w:top w:val="none" w:sz="0" w:space="0" w:color="auto"/>
        <w:left w:val="none" w:sz="0" w:space="0" w:color="auto"/>
        <w:bottom w:val="none" w:sz="0" w:space="0" w:color="auto"/>
        <w:right w:val="none" w:sz="0" w:space="0" w:color="auto"/>
      </w:divBdr>
      <w:divsChild>
        <w:div w:id="2013486582">
          <w:marLeft w:val="0"/>
          <w:marRight w:val="0"/>
          <w:marTop w:val="300"/>
          <w:marBottom w:val="180"/>
          <w:divBdr>
            <w:top w:val="none" w:sz="0" w:space="0" w:color="auto"/>
            <w:left w:val="none" w:sz="0" w:space="0" w:color="auto"/>
            <w:bottom w:val="none" w:sz="0" w:space="0" w:color="auto"/>
            <w:right w:val="none" w:sz="0" w:space="0" w:color="auto"/>
          </w:divBdr>
        </w:div>
        <w:div w:id="1327437253">
          <w:marLeft w:val="0"/>
          <w:marRight w:val="0"/>
          <w:marTop w:val="0"/>
          <w:marBottom w:val="225"/>
          <w:divBdr>
            <w:top w:val="none" w:sz="0" w:space="0" w:color="auto"/>
            <w:left w:val="none" w:sz="0" w:space="0" w:color="auto"/>
            <w:bottom w:val="none" w:sz="0" w:space="0" w:color="auto"/>
            <w:right w:val="none" w:sz="0" w:space="0" w:color="auto"/>
          </w:divBdr>
        </w:div>
        <w:div w:id="1077290003">
          <w:marLeft w:val="0"/>
          <w:marRight w:val="0"/>
          <w:marTop w:val="0"/>
          <w:marBottom w:val="225"/>
          <w:divBdr>
            <w:top w:val="none" w:sz="0" w:space="0" w:color="auto"/>
            <w:left w:val="none" w:sz="0" w:space="0" w:color="auto"/>
            <w:bottom w:val="none" w:sz="0" w:space="0" w:color="auto"/>
            <w:right w:val="none" w:sz="0" w:space="0" w:color="auto"/>
          </w:divBdr>
          <w:divsChild>
            <w:div w:id="95348575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48777414">
          <w:marLeft w:val="0"/>
          <w:marRight w:val="0"/>
          <w:marTop w:val="0"/>
          <w:marBottom w:val="225"/>
          <w:divBdr>
            <w:top w:val="none" w:sz="0" w:space="0" w:color="auto"/>
            <w:left w:val="none" w:sz="0" w:space="0" w:color="auto"/>
            <w:bottom w:val="none" w:sz="0" w:space="0" w:color="auto"/>
            <w:right w:val="none" w:sz="0" w:space="0" w:color="auto"/>
          </w:divBdr>
        </w:div>
        <w:div w:id="1554999427">
          <w:marLeft w:val="0"/>
          <w:marRight w:val="0"/>
          <w:marTop w:val="0"/>
          <w:marBottom w:val="225"/>
          <w:divBdr>
            <w:top w:val="none" w:sz="0" w:space="0" w:color="auto"/>
            <w:left w:val="none" w:sz="0" w:space="0" w:color="auto"/>
            <w:bottom w:val="none" w:sz="0" w:space="0" w:color="auto"/>
            <w:right w:val="none" w:sz="0" w:space="0" w:color="auto"/>
          </w:divBdr>
        </w:div>
        <w:div w:id="561520450">
          <w:marLeft w:val="0"/>
          <w:marRight w:val="0"/>
          <w:marTop w:val="0"/>
          <w:marBottom w:val="225"/>
          <w:divBdr>
            <w:top w:val="none" w:sz="0" w:space="0" w:color="auto"/>
            <w:left w:val="none" w:sz="0" w:space="0" w:color="auto"/>
            <w:bottom w:val="none" w:sz="0" w:space="0" w:color="auto"/>
            <w:right w:val="none" w:sz="0" w:space="0" w:color="auto"/>
          </w:divBdr>
        </w:div>
        <w:div w:id="782728482">
          <w:marLeft w:val="0"/>
          <w:marRight w:val="0"/>
          <w:marTop w:val="0"/>
          <w:marBottom w:val="225"/>
          <w:divBdr>
            <w:top w:val="none" w:sz="0" w:space="0" w:color="auto"/>
            <w:left w:val="none" w:sz="0" w:space="0" w:color="auto"/>
            <w:bottom w:val="none" w:sz="0" w:space="0" w:color="auto"/>
            <w:right w:val="none" w:sz="0" w:space="0" w:color="auto"/>
          </w:divBdr>
        </w:div>
        <w:div w:id="1033965831">
          <w:marLeft w:val="0"/>
          <w:marRight w:val="0"/>
          <w:marTop w:val="0"/>
          <w:marBottom w:val="225"/>
          <w:divBdr>
            <w:top w:val="none" w:sz="0" w:space="0" w:color="auto"/>
            <w:left w:val="none" w:sz="0" w:space="0" w:color="auto"/>
            <w:bottom w:val="none" w:sz="0" w:space="0" w:color="auto"/>
            <w:right w:val="none" w:sz="0" w:space="0" w:color="auto"/>
          </w:divBdr>
        </w:div>
        <w:div w:id="1448430733">
          <w:marLeft w:val="0"/>
          <w:marRight w:val="0"/>
          <w:marTop w:val="0"/>
          <w:marBottom w:val="225"/>
          <w:divBdr>
            <w:top w:val="none" w:sz="0" w:space="0" w:color="auto"/>
            <w:left w:val="none" w:sz="0" w:space="0" w:color="auto"/>
            <w:bottom w:val="none" w:sz="0" w:space="0" w:color="auto"/>
            <w:right w:val="none" w:sz="0" w:space="0" w:color="auto"/>
          </w:divBdr>
        </w:div>
        <w:div w:id="1456827918">
          <w:marLeft w:val="0"/>
          <w:marRight w:val="0"/>
          <w:marTop w:val="0"/>
          <w:marBottom w:val="225"/>
          <w:divBdr>
            <w:top w:val="none" w:sz="0" w:space="0" w:color="auto"/>
            <w:left w:val="none" w:sz="0" w:space="0" w:color="auto"/>
            <w:bottom w:val="none" w:sz="0" w:space="0" w:color="auto"/>
            <w:right w:val="none" w:sz="0" w:space="0" w:color="auto"/>
          </w:divBdr>
        </w:div>
        <w:div w:id="872572701">
          <w:marLeft w:val="0"/>
          <w:marRight w:val="0"/>
          <w:marTop w:val="300"/>
          <w:marBottom w:val="180"/>
          <w:divBdr>
            <w:top w:val="none" w:sz="0" w:space="0" w:color="auto"/>
            <w:left w:val="none" w:sz="0" w:space="0" w:color="auto"/>
            <w:bottom w:val="none" w:sz="0" w:space="0" w:color="auto"/>
            <w:right w:val="none" w:sz="0" w:space="0" w:color="auto"/>
          </w:divBdr>
        </w:div>
        <w:div w:id="1694842380">
          <w:marLeft w:val="0"/>
          <w:marRight w:val="0"/>
          <w:marTop w:val="300"/>
          <w:marBottom w:val="180"/>
          <w:divBdr>
            <w:top w:val="none" w:sz="0" w:space="0" w:color="auto"/>
            <w:left w:val="none" w:sz="0" w:space="0" w:color="auto"/>
            <w:bottom w:val="none" w:sz="0" w:space="0" w:color="auto"/>
            <w:right w:val="none" w:sz="0" w:space="0" w:color="auto"/>
          </w:divBdr>
        </w:div>
        <w:div w:id="1684936294">
          <w:marLeft w:val="0"/>
          <w:marRight w:val="0"/>
          <w:marTop w:val="0"/>
          <w:marBottom w:val="225"/>
          <w:divBdr>
            <w:top w:val="none" w:sz="0" w:space="0" w:color="auto"/>
            <w:left w:val="none" w:sz="0" w:space="0" w:color="auto"/>
            <w:bottom w:val="none" w:sz="0" w:space="0" w:color="auto"/>
            <w:right w:val="none" w:sz="0" w:space="0" w:color="auto"/>
          </w:divBdr>
        </w:div>
        <w:div w:id="1387945601">
          <w:marLeft w:val="0"/>
          <w:marRight w:val="0"/>
          <w:marTop w:val="0"/>
          <w:marBottom w:val="225"/>
          <w:divBdr>
            <w:top w:val="none" w:sz="0" w:space="0" w:color="auto"/>
            <w:left w:val="none" w:sz="0" w:space="0" w:color="auto"/>
            <w:bottom w:val="none" w:sz="0" w:space="0" w:color="auto"/>
            <w:right w:val="none" w:sz="0" w:space="0" w:color="auto"/>
          </w:divBdr>
        </w:div>
        <w:div w:id="571618770">
          <w:marLeft w:val="0"/>
          <w:marRight w:val="0"/>
          <w:marTop w:val="0"/>
          <w:marBottom w:val="225"/>
          <w:divBdr>
            <w:top w:val="none" w:sz="0" w:space="0" w:color="auto"/>
            <w:left w:val="none" w:sz="0" w:space="0" w:color="auto"/>
            <w:bottom w:val="none" w:sz="0" w:space="0" w:color="auto"/>
            <w:right w:val="none" w:sz="0" w:space="0" w:color="auto"/>
          </w:divBdr>
        </w:div>
        <w:div w:id="1447236198">
          <w:marLeft w:val="0"/>
          <w:marRight w:val="0"/>
          <w:marTop w:val="0"/>
          <w:marBottom w:val="225"/>
          <w:divBdr>
            <w:top w:val="none" w:sz="0" w:space="0" w:color="auto"/>
            <w:left w:val="none" w:sz="0" w:space="0" w:color="auto"/>
            <w:bottom w:val="none" w:sz="0" w:space="0" w:color="auto"/>
            <w:right w:val="none" w:sz="0" w:space="0" w:color="auto"/>
          </w:divBdr>
        </w:div>
        <w:div w:id="1482502497">
          <w:marLeft w:val="0"/>
          <w:marRight w:val="0"/>
          <w:marTop w:val="0"/>
          <w:marBottom w:val="225"/>
          <w:divBdr>
            <w:top w:val="none" w:sz="0" w:space="0" w:color="auto"/>
            <w:left w:val="none" w:sz="0" w:space="0" w:color="auto"/>
            <w:bottom w:val="none" w:sz="0" w:space="0" w:color="auto"/>
            <w:right w:val="none" w:sz="0" w:space="0" w:color="auto"/>
          </w:divBdr>
        </w:div>
        <w:div w:id="2083217699">
          <w:marLeft w:val="0"/>
          <w:marRight w:val="0"/>
          <w:marTop w:val="0"/>
          <w:marBottom w:val="225"/>
          <w:divBdr>
            <w:top w:val="none" w:sz="0" w:space="0" w:color="auto"/>
            <w:left w:val="none" w:sz="0" w:space="0" w:color="auto"/>
            <w:bottom w:val="none" w:sz="0" w:space="0" w:color="auto"/>
            <w:right w:val="none" w:sz="0" w:space="0" w:color="auto"/>
          </w:divBdr>
        </w:div>
        <w:div w:id="433861350">
          <w:marLeft w:val="0"/>
          <w:marRight w:val="0"/>
          <w:marTop w:val="0"/>
          <w:marBottom w:val="225"/>
          <w:divBdr>
            <w:top w:val="none" w:sz="0" w:space="0" w:color="auto"/>
            <w:left w:val="none" w:sz="0" w:space="0" w:color="auto"/>
            <w:bottom w:val="none" w:sz="0" w:space="0" w:color="auto"/>
            <w:right w:val="none" w:sz="0" w:space="0" w:color="auto"/>
          </w:divBdr>
        </w:div>
        <w:div w:id="1263224326">
          <w:marLeft w:val="0"/>
          <w:marRight w:val="0"/>
          <w:marTop w:val="0"/>
          <w:marBottom w:val="225"/>
          <w:divBdr>
            <w:top w:val="none" w:sz="0" w:space="0" w:color="auto"/>
            <w:left w:val="none" w:sz="0" w:space="0" w:color="auto"/>
            <w:bottom w:val="none" w:sz="0" w:space="0" w:color="auto"/>
            <w:right w:val="none" w:sz="0" w:space="0" w:color="auto"/>
          </w:divBdr>
        </w:div>
        <w:div w:id="1716927864">
          <w:marLeft w:val="0"/>
          <w:marRight w:val="0"/>
          <w:marTop w:val="0"/>
          <w:marBottom w:val="225"/>
          <w:divBdr>
            <w:top w:val="none" w:sz="0" w:space="0" w:color="auto"/>
            <w:left w:val="none" w:sz="0" w:space="0" w:color="auto"/>
            <w:bottom w:val="none" w:sz="0" w:space="0" w:color="auto"/>
            <w:right w:val="none" w:sz="0" w:space="0" w:color="auto"/>
          </w:divBdr>
        </w:div>
        <w:div w:id="1223326469">
          <w:marLeft w:val="0"/>
          <w:marRight w:val="0"/>
          <w:marTop w:val="0"/>
          <w:marBottom w:val="225"/>
          <w:divBdr>
            <w:top w:val="none" w:sz="0" w:space="0" w:color="auto"/>
            <w:left w:val="none" w:sz="0" w:space="0" w:color="auto"/>
            <w:bottom w:val="none" w:sz="0" w:space="0" w:color="auto"/>
            <w:right w:val="none" w:sz="0" w:space="0" w:color="auto"/>
          </w:divBdr>
        </w:div>
        <w:div w:id="534346917">
          <w:marLeft w:val="0"/>
          <w:marRight w:val="0"/>
          <w:marTop w:val="0"/>
          <w:marBottom w:val="225"/>
          <w:divBdr>
            <w:top w:val="none" w:sz="0" w:space="0" w:color="auto"/>
            <w:left w:val="none" w:sz="0" w:space="0" w:color="auto"/>
            <w:bottom w:val="none" w:sz="0" w:space="0" w:color="auto"/>
            <w:right w:val="none" w:sz="0" w:space="0" w:color="auto"/>
          </w:divBdr>
        </w:div>
        <w:div w:id="1967274502">
          <w:marLeft w:val="0"/>
          <w:marRight w:val="0"/>
          <w:marTop w:val="0"/>
          <w:marBottom w:val="225"/>
          <w:divBdr>
            <w:top w:val="none" w:sz="0" w:space="0" w:color="auto"/>
            <w:left w:val="none" w:sz="0" w:space="0" w:color="auto"/>
            <w:bottom w:val="none" w:sz="0" w:space="0" w:color="auto"/>
            <w:right w:val="none" w:sz="0" w:space="0" w:color="auto"/>
          </w:divBdr>
        </w:div>
        <w:div w:id="267854187">
          <w:marLeft w:val="0"/>
          <w:marRight w:val="0"/>
          <w:marTop w:val="0"/>
          <w:marBottom w:val="225"/>
          <w:divBdr>
            <w:top w:val="none" w:sz="0" w:space="0" w:color="auto"/>
            <w:left w:val="none" w:sz="0" w:space="0" w:color="auto"/>
            <w:bottom w:val="none" w:sz="0" w:space="0" w:color="auto"/>
            <w:right w:val="none" w:sz="0" w:space="0" w:color="auto"/>
          </w:divBdr>
        </w:div>
        <w:div w:id="450319019">
          <w:marLeft w:val="0"/>
          <w:marRight w:val="0"/>
          <w:marTop w:val="0"/>
          <w:marBottom w:val="225"/>
          <w:divBdr>
            <w:top w:val="none" w:sz="0" w:space="0" w:color="auto"/>
            <w:left w:val="none" w:sz="0" w:space="0" w:color="auto"/>
            <w:bottom w:val="none" w:sz="0" w:space="0" w:color="auto"/>
            <w:right w:val="none" w:sz="0" w:space="0" w:color="auto"/>
          </w:divBdr>
        </w:div>
        <w:div w:id="170220915">
          <w:marLeft w:val="0"/>
          <w:marRight w:val="0"/>
          <w:marTop w:val="0"/>
          <w:marBottom w:val="225"/>
          <w:divBdr>
            <w:top w:val="none" w:sz="0" w:space="0" w:color="auto"/>
            <w:left w:val="none" w:sz="0" w:space="0" w:color="auto"/>
            <w:bottom w:val="none" w:sz="0" w:space="0" w:color="auto"/>
            <w:right w:val="none" w:sz="0" w:space="0" w:color="auto"/>
          </w:divBdr>
        </w:div>
        <w:div w:id="519781721">
          <w:marLeft w:val="0"/>
          <w:marRight w:val="0"/>
          <w:marTop w:val="0"/>
          <w:marBottom w:val="225"/>
          <w:divBdr>
            <w:top w:val="none" w:sz="0" w:space="0" w:color="auto"/>
            <w:left w:val="none" w:sz="0" w:space="0" w:color="auto"/>
            <w:bottom w:val="none" w:sz="0" w:space="0" w:color="auto"/>
            <w:right w:val="none" w:sz="0" w:space="0" w:color="auto"/>
          </w:divBdr>
        </w:div>
        <w:div w:id="445200494">
          <w:marLeft w:val="0"/>
          <w:marRight w:val="0"/>
          <w:marTop w:val="0"/>
          <w:marBottom w:val="225"/>
          <w:divBdr>
            <w:top w:val="none" w:sz="0" w:space="0" w:color="auto"/>
            <w:left w:val="none" w:sz="0" w:space="0" w:color="auto"/>
            <w:bottom w:val="none" w:sz="0" w:space="0" w:color="auto"/>
            <w:right w:val="none" w:sz="0" w:space="0" w:color="auto"/>
          </w:divBdr>
        </w:div>
        <w:div w:id="1667399309">
          <w:marLeft w:val="0"/>
          <w:marRight w:val="0"/>
          <w:marTop w:val="300"/>
          <w:marBottom w:val="180"/>
          <w:divBdr>
            <w:top w:val="none" w:sz="0" w:space="0" w:color="auto"/>
            <w:left w:val="none" w:sz="0" w:space="0" w:color="auto"/>
            <w:bottom w:val="none" w:sz="0" w:space="0" w:color="auto"/>
            <w:right w:val="none" w:sz="0" w:space="0" w:color="auto"/>
          </w:divBdr>
        </w:div>
        <w:div w:id="624391705">
          <w:marLeft w:val="0"/>
          <w:marRight w:val="0"/>
          <w:marTop w:val="0"/>
          <w:marBottom w:val="225"/>
          <w:divBdr>
            <w:top w:val="none" w:sz="0" w:space="0" w:color="auto"/>
            <w:left w:val="none" w:sz="0" w:space="0" w:color="auto"/>
            <w:bottom w:val="none" w:sz="0" w:space="0" w:color="auto"/>
            <w:right w:val="none" w:sz="0" w:space="0" w:color="auto"/>
          </w:divBdr>
        </w:div>
        <w:div w:id="1007705955">
          <w:marLeft w:val="0"/>
          <w:marRight w:val="0"/>
          <w:marTop w:val="0"/>
          <w:marBottom w:val="225"/>
          <w:divBdr>
            <w:top w:val="none" w:sz="0" w:space="0" w:color="auto"/>
            <w:left w:val="none" w:sz="0" w:space="0" w:color="auto"/>
            <w:bottom w:val="none" w:sz="0" w:space="0" w:color="auto"/>
            <w:right w:val="none" w:sz="0" w:space="0" w:color="auto"/>
          </w:divBdr>
        </w:div>
        <w:div w:id="1980958145">
          <w:marLeft w:val="0"/>
          <w:marRight w:val="0"/>
          <w:marTop w:val="0"/>
          <w:marBottom w:val="225"/>
          <w:divBdr>
            <w:top w:val="none" w:sz="0" w:space="0" w:color="auto"/>
            <w:left w:val="none" w:sz="0" w:space="0" w:color="auto"/>
            <w:bottom w:val="none" w:sz="0" w:space="0" w:color="auto"/>
            <w:right w:val="none" w:sz="0" w:space="0" w:color="auto"/>
          </w:divBdr>
        </w:div>
        <w:div w:id="1355419139">
          <w:marLeft w:val="0"/>
          <w:marRight w:val="0"/>
          <w:marTop w:val="0"/>
          <w:marBottom w:val="225"/>
          <w:divBdr>
            <w:top w:val="none" w:sz="0" w:space="0" w:color="auto"/>
            <w:left w:val="none" w:sz="0" w:space="0" w:color="auto"/>
            <w:bottom w:val="none" w:sz="0" w:space="0" w:color="auto"/>
            <w:right w:val="none" w:sz="0" w:space="0" w:color="auto"/>
          </w:divBdr>
        </w:div>
        <w:div w:id="420562381">
          <w:marLeft w:val="0"/>
          <w:marRight w:val="0"/>
          <w:marTop w:val="0"/>
          <w:marBottom w:val="225"/>
          <w:divBdr>
            <w:top w:val="none" w:sz="0" w:space="0" w:color="auto"/>
            <w:left w:val="none" w:sz="0" w:space="0" w:color="auto"/>
            <w:bottom w:val="none" w:sz="0" w:space="0" w:color="auto"/>
            <w:right w:val="none" w:sz="0" w:space="0" w:color="auto"/>
          </w:divBdr>
        </w:div>
        <w:div w:id="1608467418">
          <w:marLeft w:val="0"/>
          <w:marRight w:val="0"/>
          <w:marTop w:val="0"/>
          <w:marBottom w:val="225"/>
          <w:divBdr>
            <w:top w:val="none" w:sz="0" w:space="0" w:color="auto"/>
            <w:left w:val="none" w:sz="0" w:space="0" w:color="auto"/>
            <w:bottom w:val="none" w:sz="0" w:space="0" w:color="auto"/>
            <w:right w:val="none" w:sz="0" w:space="0" w:color="auto"/>
          </w:divBdr>
        </w:div>
        <w:div w:id="412357321">
          <w:marLeft w:val="0"/>
          <w:marRight w:val="0"/>
          <w:marTop w:val="0"/>
          <w:marBottom w:val="225"/>
          <w:divBdr>
            <w:top w:val="none" w:sz="0" w:space="0" w:color="auto"/>
            <w:left w:val="none" w:sz="0" w:space="0" w:color="auto"/>
            <w:bottom w:val="none" w:sz="0" w:space="0" w:color="auto"/>
            <w:right w:val="none" w:sz="0" w:space="0" w:color="auto"/>
          </w:divBdr>
        </w:div>
        <w:div w:id="735858353">
          <w:marLeft w:val="0"/>
          <w:marRight w:val="0"/>
          <w:marTop w:val="0"/>
          <w:marBottom w:val="225"/>
          <w:divBdr>
            <w:top w:val="none" w:sz="0" w:space="0" w:color="auto"/>
            <w:left w:val="none" w:sz="0" w:space="0" w:color="auto"/>
            <w:bottom w:val="none" w:sz="0" w:space="0" w:color="auto"/>
            <w:right w:val="none" w:sz="0" w:space="0" w:color="auto"/>
          </w:divBdr>
        </w:div>
        <w:div w:id="1867021959">
          <w:marLeft w:val="0"/>
          <w:marRight w:val="0"/>
          <w:marTop w:val="0"/>
          <w:marBottom w:val="225"/>
          <w:divBdr>
            <w:top w:val="none" w:sz="0" w:space="0" w:color="auto"/>
            <w:left w:val="none" w:sz="0" w:space="0" w:color="auto"/>
            <w:bottom w:val="none" w:sz="0" w:space="0" w:color="auto"/>
            <w:right w:val="none" w:sz="0" w:space="0" w:color="auto"/>
          </w:divBdr>
        </w:div>
        <w:div w:id="1021781834">
          <w:marLeft w:val="0"/>
          <w:marRight w:val="0"/>
          <w:marTop w:val="300"/>
          <w:marBottom w:val="180"/>
          <w:divBdr>
            <w:top w:val="none" w:sz="0" w:space="0" w:color="auto"/>
            <w:left w:val="none" w:sz="0" w:space="0" w:color="auto"/>
            <w:bottom w:val="none" w:sz="0" w:space="0" w:color="auto"/>
            <w:right w:val="none" w:sz="0" w:space="0" w:color="auto"/>
          </w:divBdr>
        </w:div>
        <w:div w:id="1195121962">
          <w:marLeft w:val="0"/>
          <w:marRight w:val="0"/>
          <w:marTop w:val="0"/>
          <w:marBottom w:val="225"/>
          <w:divBdr>
            <w:top w:val="none" w:sz="0" w:space="0" w:color="auto"/>
            <w:left w:val="none" w:sz="0" w:space="0" w:color="auto"/>
            <w:bottom w:val="none" w:sz="0" w:space="0" w:color="auto"/>
            <w:right w:val="none" w:sz="0" w:space="0" w:color="auto"/>
          </w:divBdr>
        </w:div>
        <w:div w:id="1908029082">
          <w:marLeft w:val="0"/>
          <w:marRight w:val="0"/>
          <w:marTop w:val="0"/>
          <w:marBottom w:val="225"/>
          <w:divBdr>
            <w:top w:val="none" w:sz="0" w:space="0" w:color="auto"/>
            <w:left w:val="none" w:sz="0" w:space="0" w:color="auto"/>
            <w:bottom w:val="none" w:sz="0" w:space="0" w:color="auto"/>
            <w:right w:val="none" w:sz="0" w:space="0" w:color="auto"/>
          </w:divBdr>
        </w:div>
        <w:div w:id="1280839960">
          <w:marLeft w:val="0"/>
          <w:marRight w:val="0"/>
          <w:marTop w:val="0"/>
          <w:marBottom w:val="225"/>
          <w:divBdr>
            <w:top w:val="none" w:sz="0" w:space="0" w:color="auto"/>
            <w:left w:val="none" w:sz="0" w:space="0" w:color="auto"/>
            <w:bottom w:val="none" w:sz="0" w:space="0" w:color="auto"/>
            <w:right w:val="none" w:sz="0" w:space="0" w:color="auto"/>
          </w:divBdr>
        </w:div>
        <w:div w:id="1276713838">
          <w:marLeft w:val="0"/>
          <w:marRight w:val="0"/>
          <w:marTop w:val="0"/>
          <w:marBottom w:val="225"/>
          <w:divBdr>
            <w:top w:val="none" w:sz="0" w:space="0" w:color="auto"/>
            <w:left w:val="none" w:sz="0" w:space="0" w:color="auto"/>
            <w:bottom w:val="none" w:sz="0" w:space="0" w:color="auto"/>
            <w:right w:val="none" w:sz="0" w:space="0" w:color="auto"/>
          </w:divBdr>
        </w:div>
        <w:div w:id="1809279159">
          <w:marLeft w:val="0"/>
          <w:marRight w:val="0"/>
          <w:marTop w:val="0"/>
          <w:marBottom w:val="225"/>
          <w:divBdr>
            <w:top w:val="none" w:sz="0" w:space="0" w:color="auto"/>
            <w:left w:val="none" w:sz="0" w:space="0" w:color="auto"/>
            <w:bottom w:val="none" w:sz="0" w:space="0" w:color="auto"/>
            <w:right w:val="none" w:sz="0" w:space="0" w:color="auto"/>
          </w:divBdr>
        </w:div>
        <w:div w:id="1317032379">
          <w:marLeft w:val="0"/>
          <w:marRight w:val="0"/>
          <w:marTop w:val="0"/>
          <w:marBottom w:val="225"/>
          <w:divBdr>
            <w:top w:val="none" w:sz="0" w:space="0" w:color="auto"/>
            <w:left w:val="none" w:sz="0" w:space="0" w:color="auto"/>
            <w:bottom w:val="none" w:sz="0" w:space="0" w:color="auto"/>
            <w:right w:val="none" w:sz="0" w:space="0" w:color="auto"/>
          </w:divBdr>
        </w:div>
        <w:div w:id="567959145">
          <w:marLeft w:val="0"/>
          <w:marRight w:val="0"/>
          <w:marTop w:val="0"/>
          <w:marBottom w:val="225"/>
          <w:divBdr>
            <w:top w:val="none" w:sz="0" w:space="0" w:color="auto"/>
            <w:left w:val="none" w:sz="0" w:space="0" w:color="auto"/>
            <w:bottom w:val="none" w:sz="0" w:space="0" w:color="auto"/>
            <w:right w:val="none" w:sz="0" w:space="0" w:color="auto"/>
          </w:divBdr>
        </w:div>
        <w:div w:id="100031857">
          <w:marLeft w:val="0"/>
          <w:marRight w:val="0"/>
          <w:marTop w:val="0"/>
          <w:marBottom w:val="225"/>
          <w:divBdr>
            <w:top w:val="none" w:sz="0" w:space="0" w:color="auto"/>
            <w:left w:val="none" w:sz="0" w:space="0" w:color="auto"/>
            <w:bottom w:val="none" w:sz="0" w:space="0" w:color="auto"/>
            <w:right w:val="none" w:sz="0" w:space="0" w:color="auto"/>
          </w:divBdr>
        </w:div>
        <w:div w:id="1766421797">
          <w:marLeft w:val="0"/>
          <w:marRight w:val="0"/>
          <w:marTop w:val="0"/>
          <w:marBottom w:val="225"/>
          <w:divBdr>
            <w:top w:val="none" w:sz="0" w:space="0" w:color="auto"/>
            <w:left w:val="none" w:sz="0" w:space="0" w:color="auto"/>
            <w:bottom w:val="none" w:sz="0" w:space="0" w:color="auto"/>
            <w:right w:val="none" w:sz="0" w:space="0" w:color="auto"/>
          </w:divBdr>
        </w:div>
        <w:div w:id="887953331">
          <w:marLeft w:val="0"/>
          <w:marRight w:val="0"/>
          <w:marTop w:val="0"/>
          <w:marBottom w:val="225"/>
          <w:divBdr>
            <w:top w:val="none" w:sz="0" w:space="0" w:color="auto"/>
            <w:left w:val="none" w:sz="0" w:space="0" w:color="auto"/>
            <w:bottom w:val="none" w:sz="0" w:space="0" w:color="auto"/>
            <w:right w:val="none" w:sz="0" w:space="0" w:color="auto"/>
          </w:divBdr>
        </w:div>
        <w:div w:id="898249143">
          <w:marLeft w:val="0"/>
          <w:marRight w:val="0"/>
          <w:marTop w:val="0"/>
          <w:marBottom w:val="225"/>
          <w:divBdr>
            <w:top w:val="none" w:sz="0" w:space="0" w:color="auto"/>
            <w:left w:val="none" w:sz="0" w:space="0" w:color="auto"/>
            <w:bottom w:val="none" w:sz="0" w:space="0" w:color="auto"/>
            <w:right w:val="none" w:sz="0" w:space="0" w:color="auto"/>
          </w:divBdr>
        </w:div>
        <w:div w:id="1345983755">
          <w:marLeft w:val="0"/>
          <w:marRight w:val="0"/>
          <w:marTop w:val="0"/>
          <w:marBottom w:val="225"/>
          <w:divBdr>
            <w:top w:val="none" w:sz="0" w:space="0" w:color="auto"/>
            <w:left w:val="none" w:sz="0" w:space="0" w:color="auto"/>
            <w:bottom w:val="none" w:sz="0" w:space="0" w:color="auto"/>
            <w:right w:val="none" w:sz="0" w:space="0" w:color="auto"/>
          </w:divBdr>
        </w:div>
        <w:div w:id="1306274643">
          <w:marLeft w:val="0"/>
          <w:marRight w:val="0"/>
          <w:marTop w:val="0"/>
          <w:marBottom w:val="225"/>
          <w:divBdr>
            <w:top w:val="none" w:sz="0" w:space="0" w:color="auto"/>
            <w:left w:val="none" w:sz="0" w:space="0" w:color="auto"/>
            <w:bottom w:val="none" w:sz="0" w:space="0" w:color="auto"/>
            <w:right w:val="none" w:sz="0" w:space="0" w:color="auto"/>
          </w:divBdr>
        </w:div>
        <w:div w:id="882518105">
          <w:marLeft w:val="0"/>
          <w:marRight w:val="0"/>
          <w:marTop w:val="0"/>
          <w:marBottom w:val="225"/>
          <w:divBdr>
            <w:top w:val="none" w:sz="0" w:space="0" w:color="auto"/>
            <w:left w:val="none" w:sz="0" w:space="0" w:color="auto"/>
            <w:bottom w:val="none" w:sz="0" w:space="0" w:color="auto"/>
            <w:right w:val="none" w:sz="0" w:space="0" w:color="auto"/>
          </w:divBdr>
        </w:div>
        <w:div w:id="1989896929">
          <w:marLeft w:val="0"/>
          <w:marRight w:val="0"/>
          <w:marTop w:val="0"/>
          <w:marBottom w:val="225"/>
          <w:divBdr>
            <w:top w:val="none" w:sz="0" w:space="0" w:color="auto"/>
            <w:left w:val="none" w:sz="0" w:space="0" w:color="auto"/>
            <w:bottom w:val="none" w:sz="0" w:space="0" w:color="auto"/>
            <w:right w:val="none" w:sz="0" w:space="0" w:color="auto"/>
          </w:divBdr>
        </w:div>
        <w:div w:id="1372726229">
          <w:marLeft w:val="0"/>
          <w:marRight w:val="0"/>
          <w:marTop w:val="0"/>
          <w:marBottom w:val="225"/>
          <w:divBdr>
            <w:top w:val="none" w:sz="0" w:space="0" w:color="auto"/>
            <w:left w:val="none" w:sz="0" w:space="0" w:color="auto"/>
            <w:bottom w:val="none" w:sz="0" w:space="0" w:color="auto"/>
            <w:right w:val="none" w:sz="0" w:space="0" w:color="auto"/>
          </w:divBdr>
        </w:div>
        <w:div w:id="1045253812">
          <w:marLeft w:val="0"/>
          <w:marRight w:val="0"/>
          <w:marTop w:val="0"/>
          <w:marBottom w:val="225"/>
          <w:divBdr>
            <w:top w:val="none" w:sz="0" w:space="0" w:color="auto"/>
            <w:left w:val="none" w:sz="0" w:space="0" w:color="auto"/>
            <w:bottom w:val="none" w:sz="0" w:space="0" w:color="auto"/>
            <w:right w:val="none" w:sz="0" w:space="0" w:color="auto"/>
          </w:divBdr>
        </w:div>
        <w:div w:id="2098280416">
          <w:marLeft w:val="0"/>
          <w:marRight w:val="0"/>
          <w:marTop w:val="0"/>
          <w:marBottom w:val="225"/>
          <w:divBdr>
            <w:top w:val="none" w:sz="0" w:space="0" w:color="auto"/>
            <w:left w:val="none" w:sz="0" w:space="0" w:color="auto"/>
            <w:bottom w:val="none" w:sz="0" w:space="0" w:color="auto"/>
            <w:right w:val="none" w:sz="0" w:space="0" w:color="auto"/>
          </w:divBdr>
        </w:div>
        <w:div w:id="924193829">
          <w:marLeft w:val="0"/>
          <w:marRight w:val="0"/>
          <w:marTop w:val="0"/>
          <w:marBottom w:val="225"/>
          <w:divBdr>
            <w:top w:val="none" w:sz="0" w:space="0" w:color="auto"/>
            <w:left w:val="none" w:sz="0" w:space="0" w:color="auto"/>
            <w:bottom w:val="none" w:sz="0" w:space="0" w:color="auto"/>
            <w:right w:val="none" w:sz="0" w:space="0" w:color="auto"/>
          </w:divBdr>
        </w:div>
        <w:div w:id="1525050824">
          <w:marLeft w:val="0"/>
          <w:marRight w:val="0"/>
          <w:marTop w:val="0"/>
          <w:marBottom w:val="225"/>
          <w:divBdr>
            <w:top w:val="none" w:sz="0" w:space="0" w:color="auto"/>
            <w:left w:val="none" w:sz="0" w:space="0" w:color="auto"/>
            <w:bottom w:val="none" w:sz="0" w:space="0" w:color="auto"/>
            <w:right w:val="none" w:sz="0" w:space="0" w:color="auto"/>
          </w:divBdr>
        </w:div>
        <w:div w:id="1029068832">
          <w:marLeft w:val="0"/>
          <w:marRight w:val="0"/>
          <w:marTop w:val="0"/>
          <w:marBottom w:val="225"/>
          <w:divBdr>
            <w:top w:val="none" w:sz="0" w:space="0" w:color="auto"/>
            <w:left w:val="none" w:sz="0" w:space="0" w:color="auto"/>
            <w:bottom w:val="none" w:sz="0" w:space="0" w:color="auto"/>
            <w:right w:val="none" w:sz="0" w:space="0" w:color="auto"/>
          </w:divBdr>
        </w:div>
        <w:div w:id="1655335157">
          <w:marLeft w:val="0"/>
          <w:marRight w:val="0"/>
          <w:marTop w:val="0"/>
          <w:marBottom w:val="225"/>
          <w:divBdr>
            <w:top w:val="none" w:sz="0" w:space="0" w:color="auto"/>
            <w:left w:val="none" w:sz="0" w:space="0" w:color="auto"/>
            <w:bottom w:val="none" w:sz="0" w:space="0" w:color="auto"/>
            <w:right w:val="none" w:sz="0" w:space="0" w:color="auto"/>
          </w:divBdr>
        </w:div>
        <w:div w:id="521091373">
          <w:marLeft w:val="0"/>
          <w:marRight w:val="0"/>
          <w:marTop w:val="0"/>
          <w:marBottom w:val="225"/>
          <w:divBdr>
            <w:top w:val="none" w:sz="0" w:space="0" w:color="auto"/>
            <w:left w:val="none" w:sz="0" w:space="0" w:color="auto"/>
            <w:bottom w:val="none" w:sz="0" w:space="0" w:color="auto"/>
            <w:right w:val="none" w:sz="0" w:space="0" w:color="auto"/>
          </w:divBdr>
        </w:div>
        <w:div w:id="2062552310">
          <w:marLeft w:val="0"/>
          <w:marRight w:val="0"/>
          <w:marTop w:val="0"/>
          <w:marBottom w:val="225"/>
          <w:divBdr>
            <w:top w:val="none" w:sz="0" w:space="0" w:color="auto"/>
            <w:left w:val="none" w:sz="0" w:space="0" w:color="auto"/>
            <w:bottom w:val="none" w:sz="0" w:space="0" w:color="auto"/>
            <w:right w:val="none" w:sz="0" w:space="0" w:color="auto"/>
          </w:divBdr>
        </w:div>
        <w:div w:id="1135948529">
          <w:marLeft w:val="0"/>
          <w:marRight w:val="0"/>
          <w:marTop w:val="0"/>
          <w:marBottom w:val="225"/>
          <w:divBdr>
            <w:top w:val="none" w:sz="0" w:space="0" w:color="auto"/>
            <w:left w:val="none" w:sz="0" w:space="0" w:color="auto"/>
            <w:bottom w:val="none" w:sz="0" w:space="0" w:color="auto"/>
            <w:right w:val="none" w:sz="0" w:space="0" w:color="auto"/>
          </w:divBdr>
        </w:div>
        <w:div w:id="1287392684">
          <w:marLeft w:val="0"/>
          <w:marRight w:val="0"/>
          <w:marTop w:val="0"/>
          <w:marBottom w:val="225"/>
          <w:divBdr>
            <w:top w:val="none" w:sz="0" w:space="0" w:color="auto"/>
            <w:left w:val="none" w:sz="0" w:space="0" w:color="auto"/>
            <w:bottom w:val="none" w:sz="0" w:space="0" w:color="auto"/>
            <w:right w:val="none" w:sz="0" w:space="0" w:color="auto"/>
          </w:divBdr>
        </w:div>
        <w:div w:id="496926487">
          <w:marLeft w:val="0"/>
          <w:marRight w:val="0"/>
          <w:marTop w:val="0"/>
          <w:marBottom w:val="225"/>
          <w:divBdr>
            <w:top w:val="none" w:sz="0" w:space="0" w:color="auto"/>
            <w:left w:val="none" w:sz="0" w:space="0" w:color="auto"/>
            <w:bottom w:val="none" w:sz="0" w:space="0" w:color="auto"/>
            <w:right w:val="none" w:sz="0" w:space="0" w:color="auto"/>
          </w:divBdr>
        </w:div>
        <w:div w:id="1294141717">
          <w:marLeft w:val="0"/>
          <w:marRight w:val="0"/>
          <w:marTop w:val="0"/>
          <w:marBottom w:val="225"/>
          <w:divBdr>
            <w:top w:val="none" w:sz="0" w:space="0" w:color="auto"/>
            <w:left w:val="none" w:sz="0" w:space="0" w:color="auto"/>
            <w:bottom w:val="none" w:sz="0" w:space="0" w:color="auto"/>
            <w:right w:val="none" w:sz="0" w:space="0" w:color="auto"/>
          </w:divBdr>
        </w:div>
        <w:div w:id="1743288780">
          <w:marLeft w:val="0"/>
          <w:marRight w:val="0"/>
          <w:marTop w:val="0"/>
          <w:marBottom w:val="225"/>
          <w:divBdr>
            <w:top w:val="none" w:sz="0" w:space="0" w:color="auto"/>
            <w:left w:val="none" w:sz="0" w:space="0" w:color="auto"/>
            <w:bottom w:val="none" w:sz="0" w:space="0" w:color="auto"/>
            <w:right w:val="none" w:sz="0" w:space="0" w:color="auto"/>
          </w:divBdr>
        </w:div>
        <w:div w:id="1144935298">
          <w:marLeft w:val="0"/>
          <w:marRight w:val="0"/>
          <w:marTop w:val="0"/>
          <w:marBottom w:val="225"/>
          <w:divBdr>
            <w:top w:val="none" w:sz="0" w:space="0" w:color="auto"/>
            <w:left w:val="none" w:sz="0" w:space="0" w:color="auto"/>
            <w:bottom w:val="none" w:sz="0" w:space="0" w:color="auto"/>
            <w:right w:val="none" w:sz="0" w:space="0" w:color="auto"/>
          </w:divBdr>
        </w:div>
        <w:div w:id="1235779504">
          <w:marLeft w:val="0"/>
          <w:marRight w:val="0"/>
          <w:marTop w:val="0"/>
          <w:marBottom w:val="225"/>
          <w:divBdr>
            <w:top w:val="none" w:sz="0" w:space="0" w:color="auto"/>
            <w:left w:val="none" w:sz="0" w:space="0" w:color="auto"/>
            <w:bottom w:val="none" w:sz="0" w:space="0" w:color="auto"/>
            <w:right w:val="none" w:sz="0" w:space="0" w:color="auto"/>
          </w:divBdr>
        </w:div>
        <w:div w:id="1006252186">
          <w:marLeft w:val="0"/>
          <w:marRight w:val="0"/>
          <w:marTop w:val="0"/>
          <w:marBottom w:val="225"/>
          <w:divBdr>
            <w:top w:val="none" w:sz="0" w:space="0" w:color="auto"/>
            <w:left w:val="none" w:sz="0" w:space="0" w:color="auto"/>
            <w:bottom w:val="none" w:sz="0" w:space="0" w:color="auto"/>
            <w:right w:val="none" w:sz="0" w:space="0" w:color="auto"/>
          </w:divBdr>
        </w:div>
        <w:div w:id="439184806">
          <w:marLeft w:val="0"/>
          <w:marRight w:val="0"/>
          <w:marTop w:val="0"/>
          <w:marBottom w:val="225"/>
          <w:divBdr>
            <w:top w:val="none" w:sz="0" w:space="0" w:color="auto"/>
            <w:left w:val="none" w:sz="0" w:space="0" w:color="auto"/>
            <w:bottom w:val="none" w:sz="0" w:space="0" w:color="auto"/>
            <w:right w:val="none" w:sz="0" w:space="0" w:color="auto"/>
          </w:divBdr>
        </w:div>
        <w:div w:id="711614442">
          <w:marLeft w:val="0"/>
          <w:marRight w:val="0"/>
          <w:marTop w:val="0"/>
          <w:marBottom w:val="225"/>
          <w:divBdr>
            <w:top w:val="none" w:sz="0" w:space="0" w:color="auto"/>
            <w:left w:val="none" w:sz="0" w:space="0" w:color="auto"/>
            <w:bottom w:val="none" w:sz="0" w:space="0" w:color="auto"/>
            <w:right w:val="none" w:sz="0" w:space="0" w:color="auto"/>
          </w:divBdr>
        </w:div>
        <w:div w:id="684330461">
          <w:marLeft w:val="0"/>
          <w:marRight w:val="0"/>
          <w:marTop w:val="0"/>
          <w:marBottom w:val="225"/>
          <w:divBdr>
            <w:top w:val="none" w:sz="0" w:space="0" w:color="auto"/>
            <w:left w:val="none" w:sz="0" w:space="0" w:color="auto"/>
            <w:bottom w:val="none" w:sz="0" w:space="0" w:color="auto"/>
            <w:right w:val="none" w:sz="0" w:space="0" w:color="auto"/>
          </w:divBdr>
        </w:div>
        <w:div w:id="1452482247">
          <w:marLeft w:val="0"/>
          <w:marRight w:val="0"/>
          <w:marTop w:val="0"/>
          <w:marBottom w:val="225"/>
          <w:divBdr>
            <w:top w:val="none" w:sz="0" w:space="0" w:color="auto"/>
            <w:left w:val="none" w:sz="0" w:space="0" w:color="auto"/>
            <w:bottom w:val="none" w:sz="0" w:space="0" w:color="auto"/>
            <w:right w:val="none" w:sz="0" w:space="0" w:color="auto"/>
          </w:divBdr>
        </w:div>
        <w:div w:id="968776861">
          <w:marLeft w:val="0"/>
          <w:marRight w:val="0"/>
          <w:marTop w:val="0"/>
          <w:marBottom w:val="225"/>
          <w:divBdr>
            <w:top w:val="none" w:sz="0" w:space="0" w:color="auto"/>
            <w:left w:val="none" w:sz="0" w:space="0" w:color="auto"/>
            <w:bottom w:val="none" w:sz="0" w:space="0" w:color="auto"/>
            <w:right w:val="none" w:sz="0" w:space="0" w:color="auto"/>
          </w:divBdr>
        </w:div>
        <w:div w:id="578715085">
          <w:marLeft w:val="0"/>
          <w:marRight w:val="0"/>
          <w:marTop w:val="0"/>
          <w:marBottom w:val="225"/>
          <w:divBdr>
            <w:top w:val="none" w:sz="0" w:space="0" w:color="auto"/>
            <w:left w:val="none" w:sz="0" w:space="0" w:color="auto"/>
            <w:bottom w:val="none" w:sz="0" w:space="0" w:color="auto"/>
            <w:right w:val="none" w:sz="0" w:space="0" w:color="auto"/>
          </w:divBdr>
        </w:div>
        <w:div w:id="1423838068">
          <w:marLeft w:val="0"/>
          <w:marRight w:val="0"/>
          <w:marTop w:val="0"/>
          <w:marBottom w:val="225"/>
          <w:divBdr>
            <w:top w:val="none" w:sz="0" w:space="0" w:color="auto"/>
            <w:left w:val="none" w:sz="0" w:space="0" w:color="auto"/>
            <w:bottom w:val="none" w:sz="0" w:space="0" w:color="auto"/>
            <w:right w:val="none" w:sz="0" w:space="0" w:color="auto"/>
          </w:divBdr>
        </w:div>
        <w:div w:id="1792086795">
          <w:marLeft w:val="0"/>
          <w:marRight w:val="0"/>
          <w:marTop w:val="0"/>
          <w:marBottom w:val="225"/>
          <w:divBdr>
            <w:top w:val="none" w:sz="0" w:space="0" w:color="auto"/>
            <w:left w:val="none" w:sz="0" w:space="0" w:color="auto"/>
            <w:bottom w:val="none" w:sz="0" w:space="0" w:color="auto"/>
            <w:right w:val="none" w:sz="0" w:space="0" w:color="auto"/>
          </w:divBdr>
        </w:div>
        <w:div w:id="570427652">
          <w:marLeft w:val="0"/>
          <w:marRight w:val="0"/>
          <w:marTop w:val="300"/>
          <w:marBottom w:val="180"/>
          <w:divBdr>
            <w:top w:val="none" w:sz="0" w:space="0" w:color="auto"/>
            <w:left w:val="none" w:sz="0" w:space="0" w:color="auto"/>
            <w:bottom w:val="none" w:sz="0" w:space="0" w:color="auto"/>
            <w:right w:val="none" w:sz="0" w:space="0" w:color="auto"/>
          </w:divBdr>
        </w:div>
        <w:div w:id="1913196217">
          <w:marLeft w:val="0"/>
          <w:marRight w:val="0"/>
          <w:marTop w:val="0"/>
          <w:marBottom w:val="225"/>
          <w:divBdr>
            <w:top w:val="none" w:sz="0" w:space="0" w:color="auto"/>
            <w:left w:val="none" w:sz="0" w:space="0" w:color="auto"/>
            <w:bottom w:val="none" w:sz="0" w:space="0" w:color="auto"/>
            <w:right w:val="none" w:sz="0" w:space="0" w:color="auto"/>
          </w:divBdr>
        </w:div>
        <w:div w:id="1485510306">
          <w:marLeft w:val="0"/>
          <w:marRight w:val="0"/>
          <w:marTop w:val="0"/>
          <w:marBottom w:val="225"/>
          <w:divBdr>
            <w:top w:val="none" w:sz="0" w:space="0" w:color="auto"/>
            <w:left w:val="none" w:sz="0" w:space="0" w:color="auto"/>
            <w:bottom w:val="none" w:sz="0" w:space="0" w:color="auto"/>
            <w:right w:val="none" w:sz="0" w:space="0" w:color="auto"/>
          </w:divBdr>
        </w:div>
        <w:div w:id="1212032689">
          <w:marLeft w:val="0"/>
          <w:marRight w:val="0"/>
          <w:marTop w:val="0"/>
          <w:marBottom w:val="225"/>
          <w:divBdr>
            <w:top w:val="none" w:sz="0" w:space="0" w:color="auto"/>
            <w:left w:val="none" w:sz="0" w:space="0" w:color="auto"/>
            <w:bottom w:val="none" w:sz="0" w:space="0" w:color="auto"/>
            <w:right w:val="none" w:sz="0" w:space="0" w:color="auto"/>
          </w:divBdr>
        </w:div>
        <w:div w:id="1923755114">
          <w:marLeft w:val="0"/>
          <w:marRight w:val="0"/>
          <w:marTop w:val="0"/>
          <w:marBottom w:val="225"/>
          <w:divBdr>
            <w:top w:val="none" w:sz="0" w:space="0" w:color="auto"/>
            <w:left w:val="none" w:sz="0" w:space="0" w:color="auto"/>
            <w:bottom w:val="none" w:sz="0" w:space="0" w:color="auto"/>
            <w:right w:val="none" w:sz="0" w:space="0" w:color="auto"/>
          </w:divBdr>
        </w:div>
        <w:div w:id="1985964735">
          <w:marLeft w:val="0"/>
          <w:marRight w:val="0"/>
          <w:marTop w:val="0"/>
          <w:marBottom w:val="225"/>
          <w:divBdr>
            <w:top w:val="none" w:sz="0" w:space="0" w:color="auto"/>
            <w:left w:val="none" w:sz="0" w:space="0" w:color="auto"/>
            <w:bottom w:val="none" w:sz="0" w:space="0" w:color="auto"/>
            <w:right w:val="none" w:sz="0" w:space="0" w:color="auto"/>
          </w:divBdr>
        </w:div>
        <w:div w:id="1099062492">
          <w:marLeft w:val="0"/>
          <w:marRight w:val="0"/>
          <w:marTop w:val="0"/>
          <w:marBottom w:val="225"/>
          <w:divBdr>
            <w:top w:val="none" w:sz="0" w:space="0" w:color="auto"/>
            <w:left w:val="none" w:sz="0" w:space="0" w:color="auto"/>
            <w:bottom w:val="none" w:sz="0" w:space="0" w:color="auto"/>
            <w:right w:val="none" w:sz="0" w:space="0" w:color="auto"/>
          </w:divBdr>
        </w:div>
        <w:div w:id="240256869">
          <w:marLeft w:val="0"/>
          <w:marRight w:val="0"/>
          <w:marTop w:val="0"/>
          <w:marBottom w:val="225"/>
          <w:divBdr>
            <w:top w:val="none" w:sz="0" w:space="0" w:color="auto"/>
            <w:left w:val="none" w:sz="0" w:space="0" w:color="auto"/>
            <w:bottom w:val="none" w:sz="0" w:space="0" w:color="auto"/>
            <w:right w:val="none" w:sz="0" w:space="0" w:color="auto"/>
          </w:divBdr>
        </w:div>
        <w:div w:id="810096622">
          <w:marLeft w:val="0"/>
          <w:marRight w:val="0"/>
          <w:marTop w:val="0"/>
          <w:marBottom w:val="225"/>
          <w:divBdr>
            <w:top w:val="none" w:sz="0" w:space="0" w:color="auto"/>
            <w:left w:val="none" w:sz="0" w:space="0" w:color="auto"/>
            <w:bottom w:val="none" w:sz="0" w:space="0" w:color="auto"/>
            <w:right w:val="none" w:sz="0" w:space="0" w:color="auto"/>
          </w:divBdr>
        </w:div>
        <w:div w:id="90930630">
          <w:marLeft w:val="0"/>
          <w:marRight w:val="0"/>
          <w:marTop w:val="0"/>
          <w:marBottom w:val="225"/>
          <w:divBdr>
            <w:top w:val="none" w:sz="0" w:space="0" w:color="auto"/>
            <w:left w:val="none" w:sz="0" w:space="0" w:color="auto"/>
            <w:bottom w:val="none" w:sz="0" w:space="0" w:color="auto"/>
            <w:right w:val="none" w:sz="0" w:space="0" w:color="auto"/>
          </w:divBdr>
        </w:div>
        <w:div w:id="1427992548">
          <w:marLeft w:val="0"/>
          <w:marRight w:val="0"/>
          <w:marTop w:val="0"/>
          <w:marBottom w:val="225"/>
          <w:divBdr>
            <w:top w:val="none" w:sz="0" w:space="0" w:color="auto"/>
            <w:left w:val="none" w:sz="0" w:space="0" w:color="auto"/>
            <w:bottom w:val="none" w:sz="0" w:space="0" w:color="auto"/>
            <w:right w:val="none" w:sz="0" w:space="0" w:color="auto"/>
          </w:divBdr>
        </w:div>
        <w:div w:id="464540851">
          <w:marLeft w:val="0"/>
          <w:marRight w:val="0"/>
          <w:marTop w:val="0"/>
          <w:marBottom w:val="225"/>
          <w:divBdr>
            <w:top w:val="none" w:sz="0" w:space="0" w:color="auto"/>
            <w:left w:val="none" w:sz="0" w:space="0" w:color="auto"/>
            <w:bottom w:val="none" w:sz="0" w:space="0" w:color="auto"/>
            <w:right w:val="none" w:sz="0" w:space="0" w:color="auto"/>
          </w:divBdr>
        </w:div>
        <w:div w:id="2084986127">
          <w:marLeft w:val="0"/>
          <w:marRight w:val="0"/>
          <w:marTop w:val="0"/>
          <w:marBottom w:val="225"/>
          <w:divBdr>
            <w:top w:val="none" w:sz="0" w:space="0" w:color="auto"/>
            <w:left w:val="none" w:sz="0" w:space="0" w:color="auto"/>
            <w:bottom w:val="none" w:sz="0" w:space="0" w:color="auto"/>
            <w:right w:val="none" w:sz="0" w:space="0" w:color="auto"/>
          </w:divBdr>
        </w:div>
        <w:div w:id="495607366">
          <w:marLeft w:val="0"/>
          <w:marRight w:val="0"/>
          <w:marTop w:val="0"/>
          <w:marBottom w:val="225"/>
          <w:divBdr>
            <w:top w:val="none" w:sz="0" w:space="0" w:color="auto"/>
            <w:left w:val="none" w:sz="0" w:space="0" w:color="auto"/>
            <w:bottom w:val="none" w:sz="0" w:space="0" w:color="auto"/>
            <w:right w:val="none" w:sz="0" w:space="0" w:color="auto"/>
          </w:divBdr>
        </w:div>
        <w:div w:id="1169059229">
          <w:marLeft w:val="0"/>
          <w:marRight w:val="0"/>
          <w:marTop w:val="0"/>
          <w:marBottom w:val="225"/>
          <w:divBdr>
            <w:top w:val="none" w:sz="0" w:space="0" w:color="auto"/>
            <w:left w:val="none" w:sz="0" w:space="0" w:color="auto"/>
            <w:bottom w:val="none" w:sz="0" w:space="0" w:color="auto"/>
            <w:right w:val="none" w:sz="0" w:space="0" w:color="auto"/>
          </w:divBdr>
        </w:div>
        <w:div w:id="1324696133">
          <w:marLeft w:val="0"/>
          <w:marRight w:val="0"/>
          <w:marTop w:val="0"/>
          <w:marBottom w:val="225"/>
          <w:divBdr>
            <w:top w:val="none" w:sz="0" w:space="0" w:color="auto"/>
            <w:left w:val="none" w:sz="0" w:space="0" w:color="auto"/>
            <w:bottom w:val="none" w:sz="0" w:space="0" w:color="auto"/>
            <w:right w:val="none" w:sz="0" w:space="0" w:color="auto"/>
          </w:divBdr>
        </w:div>
        <w:div w:id="1843161726">
          <w:marLeft w:val="0"/>
          <w:marRight w:val="0"/>
          <w:marTop w:val="300"/>
          <w:marBottom w:val="180"/>
          <w:divBdr>
            <w:top w:val="none" w:sz="0" w:space="0" w:color="auto"/>
            <w:left w:val="none" w:sz="0" w:space="0" w:color="auto"/>
            <w:bottom w:val="none" w:sz="0" w:space="0" w:color="auto"/>
            <w:right w:val="none" w:sz="0" w:space="0" w:color="auto"/>
          </w:divBdr>
        </w:div>
        <w:div w:id="2051221466">
          <w:marLeft w:val="0"/>
          <w:marRight w:val="0"/>
          <w:marTop w:val="0"/>
          <w:marBottom w:val="225"/>
          <w:divBdr>
            <w:top w:val="none" w:sz="0" w:space="0" w:color="auto"/>
            <w:left w:val="none" w:sz="0" w:space="0" w:color="auto"/>
            <w:bottom w:val="none" w:sz="0" w:space="0" w:color="auto"/>
            <w:right w:val="none" w:sz="0" w:space="0" w:color="auto"/>
          </w:divBdr>
        </w:div>
        <w:div w:id="1832404802">
          <w:marLeft w:val="0"/>
          <w:marRight w:val="0"/>
          <w:marTop w:val="0"/>
          <w:marBottom w:val="225"/>
          <w:divBdr>
            <w:top w:val="none" w:sz="0" w:space="0" w:color="auto"/>
            <w:left w:val="none" w:sz="0" w:space="0" w:color="auto"/>
            <w:bottom w:val="none" w:sz="0" w:space="0" w:color="auto"/>
            <w:right w:val="none" w:sz="0" w:space="0" w:color="auto"/>
          </w:divBdr>
        </w:div>
        <w:div w:id="1245534549">
          <w:marLeft w:val="0"/>
          <w:marRight w:val="0"/>
          <w:marTop w:val="0"/>
          <w:marBottom w:val="225"/>
          <w:divBdr>
            <w:top w:val="none" w:sz="0" w:space="0" w:color="auto"/>
            <w:left w:val="none" w:sz="0" w:space="0" w:color="auto"/>
            <w:bottom w:val="none" w:sz="0" w:space="0" w:color="auto"/>
            <w:right w:val="none" w:sz="0" w:space="0" w:color="auto"/>
          </w:divBdr>
        </w:div>
        <w:div w:id="1001004715">
          <w:marLeft w:val="0"/>
          <w:marRight w:val="0"/>
          <w:marTop w:val="0"/>
          <w:marBottom w:val="225"/>
          <w:divBdr>
            <w:top w:val="none" w:sz="0" w:space="0" w:color="auto"/>
            <w:left w:val="none" w:sz="0" w:space="0" w:color="auto"/>
            <w:bottom w:val="none" w:sz="0" w:space="0" w:color="auto"/>
            <w:right w:val="none" w:sz="0" w:space="0" w:color="auto"/>
          </w:divBdr>
        </w:div>
        <w:div w:id="685256578">
          <w:marLeft w:val="0"/>
          <w:marRight w:val="0"/>
          <w:marTop w:val="0"/>
          <w:marBottom w:val="225"/>
          <w:divBdr>
            <w:top w:val="none" w:sz="0" w:space="0" w:color="auto"/>
            <w:left w:val="none" w:sz="0" w:space="0" w:color="auto"/>
            <w:bottom w:val="none" w:sz="0" w:space="0" w:color="auto"/>
            <w:right w:val="none" w:sz="0" w:space="0" w:color="auto"/>
          </w:divBdr>
        </w:div>
        <w:div w:id="492376734">
          <w:marLeft w:val="0"/>
          <w:marRight w:val="0"/>
          <w:marTop w:val="0"/>
          <w:marBottom w:val="225"/>
          <w:divBdr>
            <w:top w:val="none" w:sz="0" w:space="0" w:color="auto"/>
            <w:left w:val="none" w:sz="0" w:space="0" w:color="auto"/>
            <w:bottom w:val="none" w:sz="0" w:space="0" w:color="auto"/>
            <w:right w:val="none" w:sz="0" w:space="0" w:color="auto"/>
          </w:divBdr>
        </w:div>
        <w:div w:id="1037196441">
          <w:marLeft w:val="0"/>
          <w:marRight w:val="0"/>
          <w:marTop w:val="0"/>
          <w:marBottom w:val="225"/>
          <w:divBdr>
            <w:top w:val="none" w:sz="0" w:space="0" w:color="auto"/>
            <w:left w:val="none" w:sz="0" w:space="0" w:color="auto"/>
            <w:bottom w:val="none" w:sz="0" w:space="0" w:color="auto"/>
            <w:right w:val="none" w:sz="0" w:space="0" w:color="auto"/>
          </w:divBdr>
        </w:div>
        <w:div w:id="222984374">
          <w:marLeft w:val="0"/>
          <w:marRight w:val="0"/>
          <w:marTop w:val="0"/>
          <w:marBottom w:val="225"/>
          <w:divBdr>
            <w:top w:val="none" w:sz="0" w:space="0" w:color="auto"/>
            <w:left w:val="none" w:sz="0" w:space="0" w:color="auto"/>
            <w:bottom w:val="none" w:sz="0" w:space="0" w:color="auto"/>
            <w:right w:val="none" w:sz="0" w:space="0" w:color="auto"/>
          </w:divBdr>
        </w:div>
        <w:div w:id="374815049">
          <w:marLeft w:val="0"/>
          <w:marRight w:val="0"/>
          <w:marTop w:val="0"/>
          <w:marBottom w:val="225"/>
          <w:divBdr>
            <w:top w:val="none" w:sz="0" w:space="0" w:color="auto"/>
            <w:left w:val="none" w:sz="0" w:space="0" w:color="auto"/>
            <w:bottom w:val="none" w:sz="0" w:space="0" w:color="auto"/>
            <w:right w:val="none" w:sz="0" w:space="0" w:color="auto"/>
          </w:divBdr>
        </w:div>
        <w:div w:id="994527018">
          <w:marLeft w:val="0"/>
          <w:marRight w:val="0"/>
          <w:marTop w:val="0"/>
          <w:marBottom w:val="225"/>
          <w:divBdr>
            <w:top w:val="none" w:sz="0" w:space="0" w:color="auto"/>
            <w:left w:val="none" w:sz="0" w:space="0" w:color="auto"/>
            <w:bottom w:val="none" w:sz="0" w:space="0" w:color="auto"/>
            <w:right w:val="none" w:sz="0" w:space="0" w:color="auto"/>
          </w:divBdr>
        </w:div>
        <w:div w:id="1034623506">
          <w:marLeft w:val="0"/>
          <w:marRight w:val="0"/>
          <w:marTop w:val="0"/>
          <w:marBottom w:val="225"/>
          <w:divBdr>
            <w:top w:val="none" w:sz="0" w:space="0" w:color="auto"/>
            <w:left w:val="none" w:sz="0" w:space="0" w:color="auto"/>
            <w:bottom w:val="none" w:sz="0" w:space="0" w:color="auto"/>
            <w:right w:val="none" w:sz="0" w:space="0" w:color="auto"/>
          </w:divBdr>
        </w:div>
        <w:div w:id="1075668397">
          <w:marLeft w:val="0"/>
          <w:marRight w:val="0"/>
          <w:marTop w:val="0"/>
          <w:marBottom w:val="225"/>
          <w:divBdr>
            <w:top w:val="none" w:sz="0" w:space="0" w:color="auto"/>
            <w:left w:val="none" w:sz="0" w:space="0" w:color="auto"/>
            <w:bottom w:val="none" w:sz="0" w:space="0" w:color="auto"/>
            <w:right w:val="none" w:sz="0" w:space="0" w:color="auto"/>
          </w:divBdr>
        </w:div>
        <w:div w:id="1405638182">
          <w:marLeft w:val="0"/>
          <w:marRight w:val="0"/>
          <w:marTop w:val="0"/>
          <w:marBottom w:val="225"/>
          <w:divBdr>
            <w:top w:val="none" w:sz="0" w:space="0" w:color="auto"/>
            <w:left w:val="none" w:sz="0" w:space="0" w:color="auto"/>
            <w:bottom w:val="none" w:sz="0" w:space="0" w:color="auto"/>
            <w:right w:val="none" w:sz="0" w:space="0" w:color="auto"/>
          </w:divBdr>
        </w:div>
        <w:div w:id="473917050">
          <w:marLeft w:val="0"/>
          <w:marRight w:val="0"/>
          <w:marTop w:val="300"/>
          <w:marBottom w:val="180"/>
          <w:divBdr>
            <w:top w:val="none" w:sz="0" w:space="0" w:color="auto"/>
            <w:left w:val="none" w:sz="0" w:space="0" w:color="auto"/>
            <w:bottom w:val="none" w:sz="0" w:space="0" w:color="auto"/>
            <w:right w:val="none" w:sz="0" w:space="0" w:color="auto"/>
          </w:divBdr>
        </w:div>
        <w:div w:id="84616208">
          <w:marLeft w:val="0"/>
          <w:marRight w:val="0"/>
          <w:marTop w:val="0"/>
          <w:marBottom w:val="225"/>
          <w:divBdr>
            <w:top w:val="none" w:sz="0" w:space="0" w:color="auto"/>
            <w:left w:val="none" w:sz="0" w:space="0" w:color="auto"/>
            <w:bottom w:val="none" w:sz="0" w:space="0" w:color="auto"/>
            <w:right w:val="none" w:sz="0" w:space="0" w:color="auto"/>
          </w:divBdr>
        </w:div>
        <w:div w:id="70078517">
          <w:marLeft w:val="0"/>
          <w:marRight w:val="0"/>
          <w:marTop w:val="0"/>
          <w:marBottom w:val="225"/>
          <w:divBdr>
            <w:top w:val="none" w:sz="0" w:space="0" w:color="auto"/>
            <w:left w:val="none" w:sz="0" w:space="0" w:color="auto"/>
            <w:bottom w:val="none" w:sz="0" w:space="0" w:color="auto"/>
            <w:right w:val="none" w:sz="0" w:space="0" w:color="auto"/>
          </w:divBdr>
        </w:div>
        <w:div w:id="837496515">
          <w:marLeft w:val="0"/>
          <w:marRight w:val="0"/>
          <w:marTop w:val="0"/>
          <w:marBottom w:val="225"/>
          <w:divBdr>
            <w:top w:val="none" w:sz="0" w:space="0" w:color="auto"/>
            <w:left w:val="none" w:sz="0" w:space="0" w:color="auto"/>
            <w:bottom w:val="none" w:sz="0" w:space="0" w:color="auto"/>
            <w:right w:val="none" w:sz="0" w:space="0" w:color="auto"/>
          </w:divBdr>
        </w:div>
        <w:div w:id="1905139352">
          <w:marLeft w:val="0"/>
          <w:marRight w:val="0"/>
          <w:marTop w:val="0"/>
          <w:marBottom w:val="225"/>
          <w:divBdr>
            <w:top w:val="none" w:sz="0" w:space="0" w:color="auto"/>
            <w:left w:val="none" w:sz="0" w:space="0" w:color="auto"/>
            <w:bottom w:val="none" w:sz="0" w:space="0" w:color="auto"/>
            <w:right w:val="none" w:sz="0" w:space="0" w:color="auto"/>
          </w:divBdr>
        </w:div>
        <w:div w:id="939609937">
          <w:marLeft w:val="0"/>
          <w:marRight w:val="0"/>
          <w:marTop w:val="0"/>
          <w:marBottom w:val="225"/>
          <w:divBdr>
            <w:top w:val="none" w:sz="0" w:space="0" w:color="auto"/>
            <w:left w:val="none" w:sz="0" w:space="0" w:color="auto"/>
            <w:bottom w:val="none" w:sz="0" w:space="0" w:color="auto"/>
            <w:right w:val="none" w:sz="0" w:space="0" w:color="auto"/>
          </w:divBdr>
        </w:div>
        <w:div w:id="1892375938">
          <w:marLeft w:val="0"/>
          <w:marRight w:val="0"/>
          <w:marTop w:val="0"/>
          <w:marBottom w:val="225"/>
          <w:divBdr>
            <w:top w:val="none" w:sz="0" w:space="0" w:color="auto"/>
            <w:left w:val="none" w:sz="0" w:space="0" w:color="auto"/>
            <w:bottom w:val="none" w:sz="0" w:space="0" w:color="auto"/>
            <w:right w:val="none" w:sz="0" w:space="0" w:color="auto"/>
          </w:divBdr>
        </w:div>
        <w:div w:id="1868983498">
          <w:marLeft w:val="0"/>
          <w:marRight w:val="0"/>
          <w:marTop w:val="0"/>
          <w:marBottom w:val="225"/>
          <w:divBdr>
            <w:top w:val="none" w:sz="0" w:space="0" w:color="auto"/>
            <w:left w:val="none" w:sz="0" w:space="0" w:color="auto"/>
            <w:bottom w:val="none" w:sz="0" w:space="0" w:color="auto"/>
            <w:right w:val="none" w:sz="0" w:space="0" w:color="auto"/>
          </w:divBdr>
        </w:div>
        <w:div w:id="486632286">
          <w:marLeft w:val="0"/>
          <w:marRight w:val="0"/>
          <w:marTop w:val="0"/>
          <w:marBottom w:val="225"/>
          <w:divBdr>
            <w:top w:val="none" w:sz="0" w:space="0" w:color="auto"/>
            <w:left w:val="none" w:sz="0" w:space="0" w:color="auto"/>
            <w:bottom w:val="none" w:sz="0" w:space="0" w:color="auto"/>
            <w:right w:val="none" w:sz="0" w:space="0" w:color="auto"/>
          </w:divBdr>
        </w:div>
        <w:div w:id="680550015">
          <w:marLeft w:val="0"/>
          <w:marRight w:val="0"/>
          <w:marTop w:val="0"/>
          <w:marBottom w:val="225"/>
          <w:divBdr>
            <w:top w:val="none" w:sz="0" w:space="0" w:color="auto"/>
            <w:left w:val="none" w:sz="0" w:space="0" w:color="auto"/>
            <w:bottom w:val="none" w:sz="0" w:space="0" w:color="auto"/>
            <w:right w:val="none" w:sz="0" w:space="0" w:color="auto"/>
          </w:divBdr>
        </w:div>
        <w:div w:id="1514225011">
          <w:marLeft w:val="0"/>
          <w:marRight w:val="0"/>
          <w:marTop w:val="0"/>
          <w:marBottom w:val="225"/>
          <w:divBdr>
            <w:top w:val="none" w:sz="0" w:space="0" w:color="auto"/>
            <w:left w:val="none" w:sz="0" w:space="0" w:color="auto"/>
            <w:bottom w:val="none" w:sz="0" w:space="0" w:color="auto"/>
            <w:right w:val="none" w:sz="0" w:space="0" w:color="auto"/>
          </w:divBdr>
        </w:div>
        <w:div w:id="1873952292">
          <w:marLeft w:val="0"/>
          <w:marRight w:val="0"/>
          <w:marTop w:val="0"/>
          <w:marBottom w:val="225"/>
          <w:divBdr>
            <w:top w:val="none" w:sz="0" w:space="0" w:color="auto"/>
            <w:left w:val="none" w:sz="0" w:space="0" w:color="auto"/>
            <w:bottom w:val="none" w:sz="0" w:space="0" w:color="auto"/>
            <w:right w:val="none" w:sz="0" w:space="0" w:color="auto"/>
          </w:divBdr>
        </w:div>
        <w:div w:id="266668619">
          <w:marLeft w:val="0"/>
          <w:marRight w:val="0"/>
          <w:marTop w:val="0"/>
          <w:marBottom w:val="225"/>
          <w:divBdr>
            <w:top w:val="none" w:sz="0" w:space="0" w:color="auto"/>
            <w:left w:val="none" w:sz="0" w:space="0" w:color="auto"/>
            <w:bottom w:val="none" w:sz="0" w:space="0" w:color="auto"/>
            <w:right w:val="none" w:sz="0" w:space="0" w:color="auto"/>
          </w:divBdr>
        </w:div>
        <w:div w:id="1529023752">
          <w:marLeft w:val="0"/>
          <w:marRight w:val="0"/>
          <w:marTop w:val="0"/>
          <w:marBottom w:val="225"/>
          <w:divBdr>
            <w:top w:val="none" w:sz="0" w:space="0" w:color="auto"/>
            <w:left w:val="none" w:sz="0" w:space="0" w:color="auto"/>
            <w:bottom w:val="none" w:sz="0" w:space="0" w:color="auto"/>
            <w:right w:val="none" w:sz="0" w:space="0" w:color="auto"/>
          </w:divBdr>
        </w:div>
        <w:div w:id="1939750438">
          <w:marLeft w:val="0"/>
          <w:marRight w:val="0"/>
          <w:marTop w:val="0"/>
          <w:marBottom w:val="225"/>
          <w:divBdr>
            <w:top w:val="none" w:sz="0" w:space="0" w:color="auto"/>
            <w:left w:val="none" w:sz="0" w:space="0" w:color="auto"/>
            <w:bottom w:val="none" w:sz="0" w:space="0" w:color="auto"/>
            <w:right w:val="none" w:sz="0" w:space="0" w:color="auto"/>
          </w:divBdr>
        </w:div>
        <w:div w:id="1335109240">
          <w:marLeft w:val="0"/>
          <w:marRight w:val="0"/>
          <w:marTop w:val="0"/>
          <w:marBottom w:val="225"/>
          <w:divBdr>
            <w:top w:val="none" w:sz="0" w:space="0" w:color="auto"/>
            <w:left w:val="none" w:sz="0" w:space="0" w:color="auto"/>
            <w:bottom w:val="none" w:sz="0" w:space="0" w:color="auto"/>
            <w:right w:val="none" w:sz="0" w:space="0" w:color="auto"/>
          </w:divBdr>
        </w:div>
        <w:div w:id="1240597122">
          <w:marLeft w:val="0"/>
          <w:marRight w:val="0"/>
          <w:marTop w:val="0"/>
          <w:marBottom w:val="225"/>
          <w:divBdr>
            <w:top w:val="none" w:sz="0" w:space="0" w:color="auto"/>
            <w:left w:val="none" w:sz="0" w:space="0" w:color="auto"/>
            <w:bottom w:val="none" w:sz="0" w:space="0" w:color="auto"/>
            <w:right w:val="none" w:sz="0" w:space="0" w:color="auto"/>
          </w:divBdr>
        </w:div>
        <w:div w:id="1132291897">
          <w:marLeft w:val="0"/>
          <w:marRight w:val="0"/>
          <w:marTop w:val="0"/>
          <w:marBottom w:val="225"/>
          <w:divBdr>
            <w:top w:val="none" w:sz="0" w:space="0" w:color="auto"/>
            <w:left w:val="none" w:sz="0" w:space="0" w:color="auto"/>
            <w:bottom w:val="none" w:sz="0" w:space="0" w:color="auto"/>
            <w:right w:val="none" w:sz="0" w:space="0" w:color="auto"/>
          </w:divBdr>
        </w:div>
        <w:div w:id="231500957">
          <w:marLeft w:val="0"/>
          <w:marRight w:val="0"/>
          <w:marTop w:val="0"/>
          <w:marBottom w:val="225"/>
          <w:divBdr>
            <w:top w:val="none" w:sz="0" w:space="0" w:color="auto"/>
            <w:left w:val="none" w:sz="0" w:space="0" w:color="auto"/>
            <w:bottom w:val="none" w:sz="0" w:space="0" w:color="auto"/>
            <w:right w:val="none" w:sz="0" w:space="0" w:color="auto"/>
          </w:divBdr>
        </w:div>
        <w:div w:id="1579746125">
          <w:marLeft w:val="0"/>
          <w:marRight w:val="0"/>
          <w:marTop w:val="0"/>
          <w:marBottom w:val="225"/>
          <w:divBdr>
            <w:top w:val="none" w:sz="0" w:space="0" w:color="auto"/>
            <w:left w:val="none" w:sz="0" w:space="0" w:color="auto"/>
            <w:bottom w:val="none" w:sz="0" w:space="0" w:color="auto"/>
            <w:right w:val="none" w:sz="0" w:space="0" w:color="auto"/>
          </w:divBdr>
        </w:div>
        <w:div w:id="764955364">
          <w:marLeft w:val="0"/>
          <w:marRight w:val="0"/>
          <w:marTop w:val="0"/>
          <w:marBottom w:val="225"/>
          <w:divBdr>
            <w:top w:val="none" w:sz="0" w:space="0" w:color="auto"/>
            <w:left w:val="none" w:sz="0" w:space="0" w:color="auto"/>
            <w:bottom w:val="none" w:sz="0" w:space="0" w:color="auto"/>
            <w:right w:val="none" w:sz="0" w:space="0" w:color="auto"/>
          </w:divBdr>
        </w:div>
        <w:div w:id="901864999">
          <w:marLeft w:val="0"/>
          <w:marRight w:val="0"/>
          <w:marTop w:val="0"/>
          <w:marBottom w:val="225"/>
          <w:divBdr>
            <w:top w:val="none" w:sz="0" w:space="0" w:color="auto"/>
            <w:left w:val="none" w:sz="0" w:space="0" w:color="auto"/>
            <w:bottom w:val="none" w:sz="0" w:space="0" w:color="auto"/>
            <w:right w:val="none" w:sz="0" w:space="0" w:color="auto"/>
          </w:divBdr>
        </w:div>
        <w:div w:id="351152210">
          <w:marLeft w:val="0"/>
          <w:marRight w:val="0"/>
          <w:marTop w:val="0"/>
          <w:marBottom w:val="225"/>
          <w:divBdr>
            <w:top w:val="none" w:sz="0" w:space="0" w:color="auto"/>
            <w:left w:val="none" w:sz="0" w:space="0" w:color="auto"/>
            <w:bottom w:val="none" w:sz="0" w:space="0" w:color="auto"/>
            <w:right w:val="none" w:sz="0" w:space="0" w:color="auto"/>
          </w:divBdr>
        </w:div>
        <w:div w:id="1902911105">
          <w:marLeft w:val="0"/>
          <w:marRight w:val="0"/>
          <w:marTop w:val="0"/>
          <w:marBottom w:val="225"/>
          <w:divBdr>
            <w:top w:val="none" w:sz="0" w:space="0" w:color="auto"/>
            <w:left w:val="none" w:sz="0" w:space="0" w:color="auto"/>
            <w:bottom w:val="none" w:sz="0" w:space="0" w:color="auto"/>
            <w:right w:val="none" w:sz="0" w:space="0" w:color="auto"/>
          </w:divBdr>
        </w:div>
        <w:div w:id="1001347472">
          <w:marLeft w:val="0"/>
          <w:marRight w:val="0"/>
          <w:marTop w:val="0"/>
          <w:marBottom w:val="225"/>
          <w:divBdr>
            <w:top w:val="none" w:sz="0" w:space="0" w:color="auto"/>
            <w:left w:val="none" w:sz="0" w:space="0" w:color="auto"/>
            <w:bottom w:val="none" w:sz="0" w:space="0" w:color="auto"/>
            <w:right w:val="none" w:sz="0" w:space="0" w:color="auto"/>
          </w:divBdr>
        </w:div>
        <w:div w:id="513616217">
          <w:marLeft w:val="0"/>
          <w:marRight w:val="0"/>
          <w:marTop w:val="0"/>
          <w:marBottom w:val="225"/>
          <w:divBdr>
            <w:top w:val="none" w:sz="0" w:space="0" w:color="auto"/>
            <w:left w:val="none" w:sz="0" w:space="0" w:color="auto"/>
            <w:bottom w:val="none" w:sz="0" w:space="0" w:color="auto"/>
            <w:right w:val="none" w:sz="0" w:space="0" w:color="auto"/>
          </w:divBdr>
        </w:div>
        <w:div w:id="1563709136">
          <w:marLeft w:val="0"/>
          <w:marRight w:val="0"/>
          <w:marTop w:val="0"/>
          <w:marBottom w:val="225"/>
          <w:divBdr>
            <w:top w:val="none" w:sz="0" w:space="0" w:color="auto"/>
            <w:left w:val="none" w:sz="0" w:space="0" w:color="auto"/>
            <w:bottom w:val="none" w:sz="0" w:space="0" w:color="auto"/>
            <w:right w:val="none" w:sz="0" w:space="0" w:color="auto"/>
          </w:divBdr>
        </w:div>
        <w:div w:id="538670159">
          <w:marLeft w:val="0"/>
          <w:marRight w:val="0"/>
          <w:marTop w:val="0"/>
          <w:marBottom w:val="225"/>
          <w:divBdr>
            <w:top w:val="none" w:sz="0" w:space="0" w:color="auto"/>
            <w:left w:val="none" w:sz="0" w:space="0" w:color="auto"/>
            <w:bottom w:val="none" w:sz="0" w:space="0" w:color="auto"/>
            <w:right w:val="none" w:sz="0" w:space="0" w:color="auto"/>
          </w:divBdr>
        </w:div>
        <w:div w:id="865680706">
          <w:marLeft w:val="0"/>
          <w:marRight w:val="0"/>
          <w:marTop w:val="0"/>
          <w:marBottom w:val="225"/>
          <w:divBdr>
            <w:top w:val="none" w:sz="0" w:space="0" w:color="auto"/>
            <w:left w:val="none" w:sz="0" w:space="0" w:color="auto"/>
            <w:bottom w:val="none" w:sz="0" w:space="0" w:color="auto"/>
            <w:right w:val="none" w:sz="0" w:space="0" w:color="auto"/>
          </w:divBdr>
        </w:div>
        <w:div w:id="819660400">
          <w:marLeft w:val="0"/>
          <w:marRight w:val="0"/>
          <w:marTop w:val="0"/>
          <w:marBottom w:val="225"/>
          <w:divBdr>
            <w:top w:val="none" w:sz="0" w:space="0" w:color="auto"/>
            <w:left w:val="none" w:sz="0" w:space="0" w:color="auto"/>
            <w:bottom w:val="none" w:sz="0" w:space="0" w:color="auto"/>
            <w:right w:val="none" w:sz="0" w:space="0" w:color="auto"/>
          </w:divBdr>
        </w:div>
        <w:div w:id="1870101192">
          <w:marLeft w:val="0"/>
          <w:marRight w:val="0"/>
          <w:marTop w:val="0"/>
          <w:marBottom w:val="225"/>
          <w:divBdr>
            <w:top w:val="none" w:sz="0" w:space="0" w:color="auto"/>
            <w:left w:val="none" w:sz="0" w:space="0" w:color="auto"/>
            <w:bottom w:val="none" w:sz="0" w:space="0" w:color="auto"/>
            <w:right w:val="none" w:sz="0" w:space="0" w:color="auto"/>
          </w:divBdr>
        </w:div>
        <w:div w:id="121190155">
          <w:marLeft w:val="0"/>
          <w:marRight w:val="0"/>
          <w:marTop w:val="0"/>
          <w:marBottom w:val="225"/>
          <w:divBdr>
            <w:top w:val="none" w:sz="0" w:space="0" w:color="auto"/>
            <w:left w:val="none" w:sz="0" w:space="0" w:color="auto"/>
            <w:bottom w:val="none" w:sz="0" w:space="0" w:color="auto"/>
            <w:right w:val="none" w:sz="0" w:space="0" w:color="auto"/>
          </w:divBdr>
        </w:div>
        <w:div w:id="872616619">
          <w:marLeft w:val="0"/>
          <w:marRight w:val="0"/>
          <w:marTop w:val="300"/>
          <w:marBottom w:val="180"/>
          <w:divBdr>
            <w:top w:val="none" w:sz="0" w:space="0" w:color="auto"/>
            <w:left w:val="none" w:sz="0" w:space="0" w:color="auto"/>
            <w:bottom w:val="none" w:sz="0" w:space="0" w:color="auto"/>
            <w:right w:val="none" w:sz="0" w:space="0" w:color="auto"/>
          </w:divBdr>
        </w:div>
        <w:div w:id="611473044">
          <w:marLeft w:val="0"/>
          <w:marRight w:val="0"/>
          <w:marTop w:val="0"/>
          <w:marBottom w:val="225"/>
          <w:divBdr>
            <w:top w:val="none" w:sz="0" w:space="0" w:color="auto"/>
            <w:left w:val="none" w:sz="0" w:space="0" w:color="auto"/>
            <w:bottom w:val="none" w:sz="0" w:space="0" w:color="auto"/>
            <w:right w:val="none" w:sz="0" w:space="0" w:color="auto"/>
          </w:divBdr>
        </w:div>
        <w:div w:id="475802484">
          <w:marLeft w:val="0"/>
          <w:marRight w:val="0"/>
          <w:marTop w:val="0"/>
          <w:marBottom w:val="225"/>
          <w:divBdr>
            <w:top w:val="none" w:sz="0" w:space="0" w:color="auto"/>
            <w:left w:val="none" w:sz="0" w:space="0" w:color="auto"/>
            <w:bottom w:val="none" w:sz="0" w:space="0" w:color="auto"/>
            <w:right w:val="none" w:sz="0" w:space="0" w:color="auto"/>
          </w:divBdr>
        </w:div>
        <w:div w:id="254024065">
          <w:marLeft w:val="0"/>
          <w:marRight w:val="0"/>
          <w:marTop w:val="0"/>
          <w:marBottom w:val="225"/>
          <w:divBdr>
            <w:top w:val="none" w:sz="0" w:space="0" w:color="auto"/>
            <w:left w:val="none" w:sz="0" w:space="0" w:color="auto"/>
            <w:bottom w:val="none" w:sz="0" w:space="0" w:color="auto"/>
            <w:right w:val="none" w:sz="0" w:space="0" w:color="auto"/>
          </w:divBdr>
        </w:div>
        <w:div w:id="1786926727">
          <w:marLeft w:val="0"/>
          <w:marRight w:val="0"/>
          <w:marTop w:val="0"/>
          <w:marBottom w:val="225"/>
          <w:divBdr>
            <w:top w:val="none" w:sz="0" w:space="0" w:color="auto"/>
            <w:left w:val="none" w:sz="0" w:space="0" w:color="auto"/>
            <w:bottom w:val="none" w:sz="0" w:space="0" w:color="auto"/>
            <w:right w:val="none" w:sz="0" w:space="0" w:color="auto"/>
          </w:divBdr>
        </w:div>
        <w:div w:id="443618235">
          <w:marLeft w:val="0"/>
          <w:marRight w:val="0"/>
          <w:marTop w:val="0"/>
          <w:marBottom w:val="225"/>
          <w:divBdr>
            <w:top w:val="none" w:sz="0" w:space="0" w:color="auto"/>
            <w:left w:val="none" w:sz="0" w:space="0" w:color="auto"/>
            <w:bottom w:val="none" w:sz="0" w:space="0" w:color="auto"/>
            <w:right w:val="none" w:sz="0" w:space="0" w:color="auto"/>
          </w:divBdr>
        </w:div>
        <w:div w:id="1755274326">
          <w:marLeft w:val="0"/>
          <w:marRight w:val="0"/>
          <w:marTop w:val="0"/>
          <w:marBottom w:val="225"/>
          <w:divBdr>
            <w:top w:val="none" w:sz="0" w:space="0" w:color="auto"/>
            <w:left w:val="none" w:sz="0" w:space="0" w:color="auto"/>
            <w:bottom w:val="none" w:sz="0" w:space="0" w:color="auto"/>
            <w:right w:val="none" w:sz="0" w:space="0" w:color="auto"/>
          </w:divBdr>
        </w:div>
        <w:div w:id="1825707481">
          <w:marLeft w:val="0"/>
          <w:marRight w:val="0"/>
          <w:marTop w:val="0"/>
          <w:marBottom w:val="225"/>
          <w:divBdr>
            <w:top w:val="none" w:sz="0" w:space="0" w:color="auto"/>
            <w:left w:val="none" w:sz="0" w:space="0" w:color="auto"/>
            <w:bottom w:val="none" w:sz="0" w:space="0" w:color="auto"/>
            <w:right w:val="none" w:sz="0" w:space="0" w:color="auto"/>
          </w:divBdr>
        </w:div>
        <w:div w:id="828984871">
          <w:marLeft w:val="0"/>
          <w:marRight w:val="0"/>
          <w:marTop w:val="0"/>
          <w:marBottom w:val="225"/>
          <w:divBdr>
            <w:top w:val="none" w:sz="0" w:space="0" w:color="auto"/>
            <w:left w:val="none" w:sz="0" w:space="0" w:color="auto"/>
            <w:bottom w:val="none" w:sz="0" w:space="0" w:color="auto"/>
            <w:right w:val="none" w:sz="0" w:space="0" w:color="auto"/>
          </w:divBdr>
        </w:div>
        <w:div w:id="11592708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F%A1%E6%81%AF%E5%9F%BA%E7%A1%80%E8%AE%BE%E6%96%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2</cp:revision>
  <dcterms:created xsi:type="dcterms:W3CDTF">2017-09-02T08:50:00Z</dcterms:created>
  <dcterms:modified xsi:type="dcterms:W3CDTF">2017-09-02T08:52:00Z</dcterms:modified>
</cp:coreProperties>
</file>